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7F23A38A" w:rsidR="00BB29E1" w:rsidRP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w:t>
      </w:r>
      <w:r w:rsidR="0071538F">
        <w:rPr>
          <w:rFonts w:asciiTheme="minorHAnsi" w:hAnsiTheme="minorHAnsi" w:cstheme="minorHAnsi"/>
          <w:sz w:val="24"/>
          <w:szCs w:val="24"/>
        </w:rPr>
        <w:t>bis-</w:t>
      </w:r>
      <w:r w:rsidRPr="00BB29E1">
        <w:rPr>
          <w:rFonts w:asciiTheme="minorHAnsi" w:hAnsiTheme="minorHAnsi" w:cstheme="minorHAnsi"/>
          <w:sz w:val="24"/>
          <w:szCs w:val="24"/>
        </w:rPr>
        <w:t>e</w:t>
      </w:r>
      <w:r w:rsidRPr="00BB29E1">
        <w:rPr>
          <w:rFonts w:asciiTheme="minorHAnsi" w:hAnsiTheme="minorHAnsi" w:cstheme="minorHAnsi"/>
          <w:sz w:val="24"/>
          <w:szCs w:val="24"/>
        </w:rPr>
        <w:tab/>
        <w:t>R4-</w:t>
      </w:r>
      <w:r w:rsidR="000E0E5B" w:rsidRPr="000E0E5B">
        <w:rPr>
          <w:rFonts w:asciiTheme="minorHAnsi" w:hAnsiTheme="minorHAnsi" w:cstheme="minorHAnsi"/>
          <w:sz w:val="24"/>
          <w:szCs w:val="24"/>
        </w:rPr>
        <w:t>2216760</w:t>
      </w:r>
    </w:p>
    <w:p w14:paraId="02183684" w14:textId="05FBB4C4" w:rsid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 xml:space="preserve">Electronic Meeting, </w:t>
      </w:r>
      <w:r w:rsidR="0071538F">
        <w:rPr>
          <w:rFonts w:asciiTheme="minorHAnsi" w:hAnsiTheme="minorHAnsi" w:cstheme="minorHAnsi"/>
          <w:sz w:val="24"/>
          <w:szCs w:val="24"/>
        </w:rPr>
        <w:t>October</w:t>
      </w:r>
      <w:r w:rsidRPr="00BB29E1">
        <w:rPr>
          <w:rFonts w:asciiTheme="minorHAnsi" w:hAnsiTheme="minorHAnsi" w:cstheme="minorHAnsi"/>
          <w:sz w:val="24"/>
          <w:szCs w:val="24"/>
        </w:rPr>
        <w:t xml:space="preserve"> 1</w:t>
      </w:r>
      <w:r w:rsidR="0071538F">
        <w:rPr>
          <w:rFonts w:asciiTheme="minorHAnsi" w:hAnsiTheme="minorHAnsi" w:cstheme="minorHAnsi"/>
          <w:sz w:val="24"/>
          <w:szCs w:val="24"/>
        </w:rPr>
        <w:t>0</w:t>
      </w:r>
      <w:r w:rsidRPr="00BB29E1">
        <w:rPr>
          <w:rFonts w:asciiTheme="minorHAnsi" w:hAnsiTheme="minorHAnsi" w:cstheme="minorHAnsi"/>
          <w:sz w:val="24"/>
          <w:szCs w:val="24"/>
        </w:rPr>
        <w:t xml:space="preserve"> – </w:t>
      </w:r>
      <w:r w:rsidR="0071538F">
        <w:rPr>
          <w:rFonts w:asciiTheme="minorHAnsi" w:hAnsiTheme="minorHAnsi" w:cstheme="minorHAnsi"/>
          <w:sz w:val="24"/>
          <w:szCs w:val="24"/>
        </w:rPr>
        <w:t>October</w:t>
      </w:r>
      <w:r w:rsidR="0071538F" w:rsidRPr="00BB29E1">
        <w:rPr>
          <w:rFonts w:asciiTheme="minorHAnsi" w:hAnsiTheme="minorHAnsi" w:cstheme="minorHAnsi"/>
          <w:sz w:val="24"/>
          <w:szCs w:val="24"/>
        </w:rPr>
        <w:t xml:space="preserve"> </w:t>
      </w:r>
      <w:r w:rsidR="0071538F">
        <w:rPr>
          <w:rFonts w:asciiTheme="minorHAnsi" w:hAnsiTheme="minorHAnsi" w:cstheme="minorHAnsi"/>
          <w:sz w:val="24"/>
          <w:szCs w:val="24"/>
        </w:rPr>
        <w:t>19</w:t>
      </w:r>
      <w:r w:rsidRPr="00BB29E1">
        <w:rPr>
          <w:rFonts w:asciiTheme="minorHAnsi" w:hAnsiTheme="minorHAnsi" w:cstheme="minorHAnsi"/>
          <w:sz w:val="24"/>
          <w:szCs w:val="24"/>
        </w:rPr>
        <w:t>, 2022</w:t>
      </w:r>
    </w:p>
    <w:p w14:paraId="169FBA1C" w14:textId="18EF5CA9"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833E3F" w:rsidRPr="000E0E5B">
        <w:rPr>
          <w:rFonts w:asciiTheme="minorHAnsi" w:eastAsia="PMingLiU" w:hAnsiTheme="minorHAnsi" w:cstheme="minorHAnsi"/>
          <w:bCs/>
          <w:noProof w:val="0"/>
          <w:sz w:val="24"/>
          <w:szCs w:val="24"/>
          <w:lang w:eastAsia="zh-TW"/>
        </w:rPr>
        <w:t>6</w:t>
      </w:r>
      <w:r w:rsidR="00747957" w:rsidRPr="000E0E5B">
        <w:rPr>
          <w:rFonts w:asciiTheme="minorHAnsi" w:eastAsia="PMingLiU" w:hAnsiTheme="minorHAnsi" w:cstheme="minorHAnsi"/>
          <w:bCs/>
          <w:noProof w:val="0"/>
          <w:sz w:val="24"/>
          <w:szCs w:val="24"/>
          <w:lang w:eastAsia="zh-TW"/>
        </w:rPr>
        <w:t>.</w:t>
      </w:r>
      <w:r w:rsidR="00CB1B96" w:rsidRPr="000E0E5B">
        <w:rPr>
          <w:rFonts w:asciiTheme="minorHAnsi" w:eastAsia="PMingLiU" w:hAnsiTheme="minorHAnsi" w:cstheme="minorHAnsi" w:hint="eastAsia"/>
          <w:bCs/>
          <w:noProof w:val="0"/>
          <w:sz w:val="24"/>
          <w:szCs w:val="24"/>
          <w:lang w:eastAsia="zh-TW"/>
        </w:rPr>
        <w:t>9</w:t>
      </w:r>
      <w:r w:rsidR="00747957" w:rsidRPr="000E0E5B">
        <w:rPr>
          <w:rFonts w:asciiTheme="minorHAnsi" w:eastAsia="PMingLiU" w:hAnsiTheme="minorHAnsi" w:cstheme="minorHAnsi"/>
          <w:bCs/>
          <w:noProof w:val="0"/>
          <w:sz w:val="24"/>
          <w:szCs w:val="24"/>
          <w:lang w:eastAsia="zh-TW"/>
        </w:rPr>
        <w:t>.</w:t>
      </w:r>
      <w:r w:rsidR="00CB1B96" w:rsidRPr="000E0E5B">
        <w:rPr>
          <w:rFonts w:asciiTheme="minorHAnsi" w:eastAsia="PMingLiU" w:hAnsiTheme="minorHAnsi" w:cstheme="minorHAnsi"/>
          <w:bCs/>
          <w:noProof w:val="0"/>
          <w:sz w:val="24"/>
          <w:szCs w:val="24"/>
          <w:lang w:eastAsia="zh-TW"/>
        </w:rPr>
        <w:t>2</w:t>
      </w:r>
      <w:r w:rsidR="00DB4BD2" w:rsidRPr="000E0E5B">
        <w:rPr>
          <w:rFonts w:asciiTheme="minorHAnsi" w:eastAsia="PMingLiU" w:hAnsiTheme="minorHAnsi" w:cstheme="minorHAnsi"/>
          <w:bCs/>
          <w:noProof w:val="0"/>
          <w:sz w:val="24"/>
          <w:szCs w:val="24"/>
          <w:lang w:eastAsia="zh-TW"/>
        </w:rPr>
        <w:t>.</w:t>
      </w:r>
      <w:r w:rsidR="000F6993" w:rsidRPr="000E0E5B">
        <w:rPr>
          <w:rFonts w:asciiTheme="minorHAnsi" w:eastAsia="PMingLiU" w:hAnsiTheme="minorHAnsi" w:cstheme="minorHAnsi"/>
          <w:bCs/>
          <w:noProof w:val="0"/>
          <w:sz w:val="24"/>
          <w:szCs w:val="24"/>
          <w:lang w:eastAsia="zh-TW"/>
        </w:rPr>
        <w:t>3</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41D143F8"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0F6993" w:rsidRPr="000F6993">
        <w:rPr>
          <w:rFonts w:asciiTheme="minorHAnsi" w:eastAsiaTheme="minorEastAsia" w:hAnsiTheme="minorHAnsi" w:cstheme="minorHAnsi"/>
          <w:bCs/>
          <w:noProof w:val="0"/>
          <w:sz w:val="24"/>
          <w:szCs w:val="24"/>
          <w:lang w:eastAsia="zh-CN"/>
        </w:rPr>
        <w:t xml:space="preserve">Discussion on other potential enhancement for FR2 </w:t>
      </w:r>
      <w:proofErr w:type="spellStart"/>
      <w:r w:rsidR="000F6993" w:rsidRPr="000F6993">
        <w:rPr>
          <w:rFonts w:asciiTheme="minorHAnsi" w:eastAsiaTheme="minorEastAsia" w:hAnsiTheme="minorHAnsi" w:cstheme="minorHAnsi"/>
          <w:bCs/>
          <w:noProof w:val="0"/>
          <w:sz w:val="24"/>
          <w:szCs w:val="24"/>
          <w:lang w:eastAsia="zh-CN"/>
        </w:rPr>
        <w:t>SCell</w:t>
      </w:r>
      <w:proofErr w:type="spellEnd"/>
      <w:r w:rsidR="000F6993" w:rsidRPr="000F6993">
        <w:rPr>
          <w:rFonts w:asciiTheme="minorHAnsi" w:eastAsiaTheme="minorEastAsia" w:hAnsiTheme="minorHAnsi" w:cstheme="minorHAnsi"/>
          <w:bCs/>
          <w:noProof w:val="0"/>
          <w:sz w:val="24"/>
          <w:szCs w:val="24"/>
          <w:lang w:eastAsia="zh-CN"/>
        </w:rPr>
        <w:t xml:space="preserve">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48E5CDE3" w14:textId="225FC105" w:rsidR="00F04951" w:rsidRDefault="00CB1B96" w:rsidP="00C86203">
      <w:pPr>
        <w:jc w:val="both"/>
        <w:rPr>
          <w:rFonts w:eastAsia="PMingLiU" w:cstheme="minorHAnsi"/>
          <w:szCs w:val="24"/>
        </w:rPr>
      </w:pPr>
      <w:r>
        <w:rPr>
          <w:rFonts w:eastAsia="PMingLiU" w:cstheme="minorHAnsi"/>
          <w:szCs w:val="24"/>
        </w:rPr>
        <w:t xml:space="preserve">In the R15, </w:t>
      </w:r>
      <w:proofErr w:type="spellStart"/>
      <w:r>
        <w:rPr>
          <w:rFonts w:eastAsia="PMingLiU" w:cstheme="minorHAnsi"/>
          <w:szCs w:val="24"/>
        </w:rPr>
        <w:t>SCell</w:t>
      </w:r>
      <w:proofErr w:type="spellEnd"/>
      <w:r>
        <w:rPr>
          <w:rFonts w:eastAsia="PMingLiU" w:cstheme="minorHAnsi"/>
          <w:szCs w:val="24"/>
        </w:rPr>
        <w:t xml:space="preserve"> activation delay requirement is </w:t>
      </w:r>
      <w:proofErr w:type="gramStart"/>
      <w:r>
        <w:rPr>
          <w:rFonts w:eastAsia="PMingLiU" w:cstheme="minorHAnsi"/>
          <w:szCs w:val="24"/>
        </w:rPr>
        <w:t>introduced</w:t>
      </w:r>
      <w:proofErr w:type="gramEnd"/>
      <w:r>
        <w:rPr>
          <w:rFonts w:eastAsia="PMingLiU" w:cstheme="minorHAnsi"/>
          <w:szCs w:val="24"/>
        </w:rPr>
        <w:t xml:space="preserve"> and, in the R16/R17, some activation requirements are enhanced to accelerate the activation procedures. The delay requirement may be different according to the various conditions, </w:t>
      </w:r>
      <w:r w:rsidR="00475962">
        <w:rPr>
          <w:rFonts w:eastAsia="PMingLiU" w:cstheme="minorHAnsi"/>
          <w:szCs w:val="24"/>
        </w:rPr>
        <w:t>e.g.,</w:t>
      </w:r>
      <w:r>
        <w:rPr>
          <w:rFonts w:eastAsia="PMingLiU" w:cstheme="minorHAnsi"/>
          <w:szCs w:val="24"/>
        </w:rPr>
        <w:t xml:space="preserve"> </w:t>
      </w:r>
      <w:r w:rsidR="00B23470">
        <w:rPr>
          <w:rFonts w:eastAsia="PMingLiU" w:cstheme="minorHAnsi"/>
          <w:szCs w:val="24"/>
        </w:rPr>
        <w:t xml:space="preserve">frequency range, </w:t>
      </w:r>
      <w:r>
        <w:rPr>
          <w:rFonts w:eastAsia="PMingLiU" w:cstheme="minorHAnsi"/>
          <w:szCs w:val="24"/>
        </w:rPr>
        <w:t>known/unknown</w:t>
      </w:r>
      <w:r w:rsidR="00B23470">
        <w:rPr>
          <w:rFonts w:eastAsia="PMingLiU" w:cstheme="minorHAnsi" w:hint="eastAsia"/>
          <w:szCs w:val="24"/>
        </w:rPr>
        <w:t xml:space="preserve"> c</w:t>
      </w:r>
      <w:r w:rsidR="00B23470">
        <w:rPr>
          <w:rFonts w:eastAsia="PMingLiU" w:cstheme="minorHAnsi"/>
          <w:szCs w:val="24"/>
        </w:rPr>
        <w:t xml:space="preserve">ell and </w:t>
      </w:r>
      <w:r>
        <w:rPr>
          <w:rFonts w:eastAsia="PMingLiU" w:cstheme="minorHAnsi"/>
          <w:szCs w:val="24"/>
        </w:rPr>
        <w:t>activating serving cell on the same band</w:t>
      </w:r>
      <w:r w:rsidR="00475962">
        <w:rPr>
          <w:rFonts w:eastAsia="PMingLiU" w:cstheme="minorHAnsi"/>
          <w:szCs w:val="24"/>
        </w:rPr>
        <w:t>,</w:t>
      </w:r>
      <w:r>
        <w:rPr>
          <w:rFonts w:eastAsia="PMingLiU" w:cstheme="minorHAnsi"/>
          <w:szCs w:val="24"/>
        </w:rPr>
        <w:t xml:space="preserve"> etc. However, some of them, especially for unknown case, are still too long. </w:t>
      </w:r>
      <w:r w:rsidR="0071538F">
        <w:rPr>
          <w:rFonts w:eastAsia="PMingLiU" w:cstheme="minorHAnsi"/>
          <w:szCs w:val="24"/>
        </w:rPr>
        <w:t>Ther</w:t>
      </w:r>
      <w:r w:rsidR="00475962">
        <w:rPr>
          <w:rFonts w:eastAsia="PMingLiU" w:cstheme="minorHAnsi"/>
          <w:szCs w:val="24"/>
        </w:rPr>
        <w:t>efore, f</w:t>
      </w:r>
      <w:r w:rsidR="0071538F">
        <w:rPr>
          <w:rFonts w:eastAsia="PMingLiU" w:cstheme="minorHAnsi"/>
          <w:szCs w:val="24"/>
        </w:rPr>
        <w:t xml:space="preserve">ollowing the initial discussion in the last meeting, </w:t>
      </w:r>
      <w:r w:rsidR="00DB4BD2">
        <w:rPr>
          <w:rFonts w:eastAsia="PMingLiU" w:cstheme="minorHAnsi"/>
          <w:szCs w:val="24"/>
        </w:rPr>
        <w:t>in this paper</w:t>
      </w:r>
      <w:r w:rsidR="0071538F">
        <w:rPr>
          <w:rFonts w:eastAsia="PMingLiU" w:cstheme="minorHAnsi"/>
          <w:szCs w:val="24"/>
        </w:rPr>
        <w:t xml:space="preserve"> </w:t>
      </w:r>
      <w:r w:rsidR="00DB4BD2">
        <w:rPr>
          <w:rFonts w:eastAsia="PMingLiU" w:cstheme="minorHAnsi"/>
          <w:szCs w:val="24"/>
        </w:rPr>
        <w:t xml:space="preserve">we discuss </w:t>
      </w:r>
      <w:r w:rsidR="000F6993">
        <w:rPr>
          <w:rFonts w:eastAsia="PMingLiU" w:cstheme="minorHAnsi"/>
          <w:szCs w:val="24"/>
        </w:rPr>
        <w:t xml:space="preserve">other potential </w:t>
      </w:r>
      <w:r w:rsidR="00DB4BD2" w:rsidRPr="00DB4BD2">
        <w:rPr>
          <w:rFonts w:eastAsia="PMingLiU" w:cstheme="minorHAnsi"/>
          <w:szCs w:val="24"/>
        </w:rPr>
        <w:t>enhancement for</w:t>
      </w:r>
      <w:r w:rsidR="00DB4BD2">
        <w:rPr>
          <w:rFonts w:eastAsia="PMingLiU" w:cstheme="minorHAnsi"/>
          <w:szCs w:val="24"/>
        </w:rPr>
        <w:t xml:space="preserve"> unknown</w:t>
      </w:r>
      <w:r w:rsidR="00DB4BD2" w:rsidRPr="00DB4BD2">
        <w:rPr>
          <w:rFonts w:eastAsia="PMingLiU" w:cstheme="minorHAnsi"/>
          <w:szCs w:val="24"/>
        </w:rPr>
        <w:t xml:space="preserve"> </w:t>
      </w:r>
      <w:proofErr w:type="spellStart"/>
      <w:r w:rsidR="00DB4BD2" w:rsidRPr="00DB4BD2">
        <w:rPr>
          <w:rFonts w:eastAsia="PMingLiU" w:cstheme="minorHAnsi"/>
          <w:szCs w:val="24"/>
        </w:rPr>
        <w:t>SCell</w:t>
      </w:r>
      <w:proofErr w:type="spellEnd"/>
      <w:r w:rsidR="00DB4BD2" w:rsidRPr="00DB4BD2">
        <w:rPr>
          <w:rFonts w:eastAsia="PMingLiU" w:cstheme="minorHAnsi"/>
          <w:szCs w:val="24"/>
        </w:rPr>
        <w:t xml:space="preserve"> activation</w:t>
      </w:r>
      <w:r w:rsidR="00C6147C">
        <w:rPr>
          <w:rFonts w:eastAsia="PMingLiU" w:cstheme="minorHAnsi"/>
          <w:szCs w:val="24"/>
        </w:rPr>
        <w:t xml:space="preserve"> in FR2. </w:t>
      </w:r>
      <w:r w:rsidR="00CB6CF9">
        <w:rPr>
          <w:rFonts w:eastAsia="PMingLiU" w:cstheme="minorHAnsi"/>
          <w:szCs w:val="24"/>
        </w:rPr>
        <w:t xml:space="preserve">The WF from the last meeting is captured in </w:t>
      </w:r>
      <w:r w:rsidR="00CB6CF9">
        <w:rPr>
          <w:rFonts w:eastAsia="PMingLiU" w:cstheme="minorHAnsi"/>
          <w:szCs w:val="24"/>
        </w:rPr>
        <w:fldChar w:fldCharType="begin"/>
      </w:r>
      <w:r w:rsidR="00CB6CF9">
        <w:rPr>
          <w:rFonts w:eastAsia="PMingLiU" w:cstheme="minorHAnsi"/>
          <w:szCs w:val="24"/>
        </w:rPr>
        <w:instrText xml:space="preserve"> REF _Ref115232536 \r \h </w:instrText>
      </w:r>
      <w:r w:rsidR="00CB6CF9">
        <w:rPr>
          <w:rFonts w:eastAsia="PMingLiU" w:cstheme="minorHAnsi"/>
          <w:szCs w:val="24"/>
        </w:rPr>
      </w:r>
      <w:r w:rsidR="00CB6CF9">
        <w:rPr>
          <w:rFonts w:eastAsia="PMingLiU" w:cstheme="minorHAnsi"/>
          <w:szCs w:val="24"/>
        </w:rPr>
        <w:fldChar w:fldCharType="separate"/>
      </w:r>
      <w:r w:rsidR="00EB1DCC">
        <w:rPr>
          <w:rFonts w:eastAsia="PMingLiU" w:cstheme="minorHAnsi"/>
          <w:szCs w:val="24"/>
        </w:rPr>
        <w:t>[1]</w:t>
      </w:r>
      <w:r w:rsidR="00CB6CF9">
        <w:rPr>
          <w:rFonts w:eastAsia="PMingLiU" w:cstheme="minorHAnsi"/>
          <w:szCs w:val="24"/>
        </w:rPr>
        <w:fldChar w:fldCharType="end"/>
      </w:r>
      <w:r w:rsidR="00CB6CF9">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B61350A" w14:textId="3A9B668F" w:rsidR="000A36FD" w:rsidRDefault="000A36FD" w:rsidP="009F1C03">
      <w:pPr>
        <w:jc w:val="both"/>
        <w:rPr>
          <w:rFonts w:eastAsia="PMingLiU"/>
        </w:rPr>
      </w:pPr>
      <w:r>
        <w:rPr>
          <w:rFonts w:eastAsia="PMingLiU"/>
        </w:rPr>
        <w:t xml:space="preserve">The </w:t>
      </w:r>
      <w:proofErr w:type="spellStart"/>
      <w:r>
        <w:rPr>
          <w:rFonts w:eastAsia="PMingLiU"/>
        </w:rPr>
        <w:t>SCell</w:t>
      </w:r>
      <w:proofErr w:type="spellEnd"/>
      <w:r>
        <w:rPr>
          <w:rFonts w:eastAsia="PMingLiU"/>
        </w:rPr>
        <w:t xml:space="preserve"> activation delay for unknown </w:t>
      </w:r>
      <w:proofErr w:type="spellStart"/>
      <w:r>
        <w:rPr>
          <w:rFonts w:eastAsia="PMingLiU"/>
        </w:rPr>
        <w:t>SCell</w:t>
      </w:r>
      <w:proofErr w:type="spellEnd"/>
      <w:r>
        <w:rPr>
          <w:rFonts w:eastAsia="PMingLiU"/>
        </w:rPr>
        <w:t xml:space="preserve"> in FR2 is too long</w:t>
      </w:r>
      <w:r w:rsidR="00190F99">
        <w:rPr>
          <w:rFonts w:eastAsia="PMingLiU"/>
        </w:rPr>
        <w:t xml:space="preserve">, which involves L3 (AGC adjustment and cell search) and L1 (L1-RSRP measurement &amp; reporting) procedures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rsidR="00EB1DCC">
        <w:t xml:space="preserve">Figure </w:t>
      </w:r>
      <w:r w:rsidR="00EB1DCC">
        <w:rPr>
          <w:noProof/>
        </w:rPr>
        <w:t>1</w:t>
      </w:r>
      <w:r>
        <w:rPr>
          <w:rFonts w:eastAsia="PMingLiU"/>
        </w:rPr>
        <w:fldChar w:fldCharType="end"/>
      </w:r>
      <w:r>
        <w:rPr>
          <w:rFonts w:eastAsia="PMingLiU"/>
        </w:rPr>
        <w:t xml:space="preserve">. </w:t>
      </w:r>
    </w:p>
    <w:p w14:paraId="33C368DE" w14:textId="14D20E29" w:rsidR="00BB561C" w:rsidRDefault="000A3877" w:rsidP="00903607">
      <w:pPr>
        <w:rPr>
          <w:rFonts w:eastAsia="PMingLiU"/>
        </w:rPr>
      </w:pPr>
      <w:r w:rsidRPr="003B055B">
        <w:rPr>
          <w:rFonts w:eastAsia="PMingLiU"/>
          <w:noProof/>
        </w:rPr>
        <mc:AlternateContent>
          <mc:Choice Requires="wps">
            <w:drawing>
              <wp:anchor distT="0" distB="0" distL="114300" distR="114300" simplePos="0" relativeHeight="251778048" behindDoc="0" locked="0" layoutInCell="1" allowOverlap="1" wp14:anchorId="1501E543" wp14:editId="6A27D0FD">
                <wp:simplePos x="0" y="0"/>
                <wp:positionH relativeFrom="column">
                  <wp:posOffset>2594610</wp:posOffset>
                </wp:positionH>
                <wp:positionV relativeFrom="paragraph">
                  <wp:posOffset>191770</wp:posOffset>
                </wp:positionV>
                <wp:extent cx="333375" cy="228600"/>
                <wp:effectExtent l="0" t="0" r="0" b="0"/>
                <wp:wrapNone/>
                <wp:docPr id="55"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501E543" id="Rectangle 47" o:spid="_x0000_s1026" style="position:absolute;margin-left:204.3pt;margin-top:15.1pt;width:26.25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" filled="f" stroked="f">
                <v:textbox>
                  <w:txbxContent>
                    <w:p w14:paraId="21EFAD0F" w14:textId="13AC3C7A"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L1</w:t>
                      </w:r>
                    </w:p>
                  </w:txbxContent>
                </v:textbox>
              </v:rect>
            </w:pict>
          </mc:Fallback>
        </mc:AlternateContent>
      </w:r>
      <w:r w:rsidRPr="003B055B">
        <w:rPr>
          <w:rFonts w:eastAsia="PMingLiU"/>
          <w:noProof/>
        </w:rPr>
        <mc:AlternateContent>
          <mc:Choice Requires="wps">
            <w:drawing>
              <wp:anchor distT="0" distB="0" distL="114300" distR="114300" simplePos="0" relativeHeight="251776000" behindDoc="0" locked="0" layoutInCell="1" allowOverlap="1" wp14:anchorId="766B7E27" wp14:editId="4D862114">
                <wp:simplePos x="0" y="0"/>
                <wp:positionH relativeFrom="column">
                  <wp:posOffset>1727835</wp:posOffset>
                </wp:positionH>
                <wp:positionV relativeFrom="paragraph">
                  <wp:posOffset>182245</wp:posOffset>
                </wp:positionV>
                <wp:extent cx="333375" cy="228600"/>
                <wp:effectExtent l="0" t="0" r="0" b="0"/>
                <wp:wrapNone/>
                <wp:docPr id="21"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6B7E27" id="_x0000_s1027" style="position:absolute;margin-left:136.05pt;margin-top:14.35pt;width:26.2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" filled="f" stroked="f">
                <v:textbox>
                  <w:txbxContent>
                    <w:p w14:paraId="5DCAB6AD" w14:textId="5198C373" w:rsidR="000A3877" w:rsidRPr="000A3877" w:rsidRDefault="000A3877" w:rsidP="000A3877">
                      <w:pPr>
                        <w:rPr>
                          <w:rFonts w:hAnsi="Calibri"/>
                          <w:color w:val="5B9BD5" w:themeColor="accent1"/>
                          <w:kern w:val="24"/>
                          <w:sz w:val="20"/>
                          <w:szCs w:val="20"/>
                          <w:lang w:val="en-US"/>
                        </w:rPr>
                      </w:pPr>
                      <w:r w:rsidRPr="000A3877">
                        <w:rPr>
                          <w:rFonts w:hAnsi="Calibri"/>
                          <w:color w:val="5B9BD5" w:themeColor="accent1"/>
                          <w:kern w:val="24"/>
                          <w:sz w:val="20"/>
                          <w:szCs w:val="20"/>
                          <w:lang w:val="en-US"/>
                        </w:rPr>
                        <w:t>L3</w:t>
                      </w:r>
                    </w:p>
                  </w:txbxContent>
                </v:textbox>
              </v:rect>
            </w:pict>
          </mc:Fallback>
        </mc:AlternateContent>
      </w:r>
    </w:p>
    <w:p w14:paraId="60B553FC" w14:textId="2565D42E" w:rsidR="00903607" w:rsidRDefault="000A3877" w:rsidP="00903607">
      <w:pPr>
        <w:rPr>
          <w:rFonts w:eastAsia="PMingLiU"/>
        </w:rPr>
      </w:pPr>
      <w:r>
        <w:rPr>
          <w:rFonts w:eastAsia="PMingLiU"/>
          <w:noProof/>
        </w:rPr>
        <mc:AlternateContent>
          <mc:Choice Requires="wps">
            <w:drawing>
              <wp:anchor distT="0" distB="0" distL="114300" distR="114300" simplePos="0" relativeHeight="251741184" behindDoc="0" locked="0" layoutInCell="1" allowOverlap="1" wp14:anchorId="73203393" wp14:editId="360E27B0">
                <wp:simplePos x="0" y="0"/>
                <wp:positionH relativeFrom="column">
                  <wp:posOffset>2356485</wp:posOffset>
                </wp:positionH>
                <wp:positionV relativeFrom="paragraph">
                  <wp:posOffset>115570</wp:posOffset>
                </wp:positionV>
                <wp:extent cx="791845" cy="719455"/>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1845" cy="719455"/>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7F783" id="Rectangle: Rounded Corners 19" o:spid="_x0000_s1026" style="position:absolute;margin-left:185.55pt;margin-top:9.1pt;width:62.35pt;height:56.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" filled="f" strokecolor="#5b9bd5 [3204]" strokeweight="1pt">
                <v:stroke dashstyle="dash" joinstyle="miter"/>
              </v:roundrect>
            </w:pict>
          </mc:Fallback>
        </mc:AlternateContent>
      </w:r>
      <w:r w:rsidR="00190F99">
        <w:rPr>
          <w:rFonts w:eastAsia="PMingLiU"/>
          <w:noProof/>
        </w:rPr>
        <mc:AlternateContent>
          <mc:Choice Requires="wps">
            <w:drawing>
              <wp:anchor distT="0" distB="0" distL="114300" distR="114300" simplePos="0" relativeHeight="251773952" behindDoc="0" locked="0" layoutInCell="1" allowOverlap="1" wp14:anchorId="69AB714F" wp14:editId="6110F6BF">
                <wp:simplePos x="0" y="0"/>
                <wp:positionH relativeFrom="column">
                  <wp:posOffset>1447800</wp:posOffset>
                </wp:positionH>
                <wp:positionV relativeFrom="paragraph">
                  <wp:posOffset>116205</wp:posOffset>
                </wp:positionV>
                <wp:extent cx="864000" cy="720000"/>
                <wp:effectExtent l="0" t="0" r="12700" b="23495"/>
                <wp:wrapNone/>
                <wp:docPr id="6" name="Rectangle: Rounded Corners 6"/>
                <wp:cNvGraphicFramePr/>
                <a:graphic xmlns:a="http://schemas.openxmlformats.org/drawingml/2006/main">
                  <a:graphicData uri="http://schemas.microsoft.com/office/word/2010/wordprocessingShape">
                    <wps:wsp>
                      <wps:cNvSpPr/>
                      <wps:spPr>
                        <a:xfrm>
                          <a:off x="0" y="0"/>
                          <a:ext cx="864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F5B60C" id="Rectangle: Rounded Corners 6" o:spid="_x0000_s1026" style="position:absolute;margin-left:114pt;margin-top:9.15pt;width:68.05pt;height:56.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" filled="f" strokecolor="#5b9bd5 [3204]" strokeweight="1pt">
                <v:stroke dashstyle="dash" joinstyle="miter"/>
              </v:roundrect>
            </w:pict>
          </mc:Fallback>
        </mc:AlternateContent>
      </w:r>
      <w:r w:rsidR="0059305D">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2987939A">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8"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v:textbox>
              </v:shape>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9"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fig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6UN9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B+H4oK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w:t>
                      </w:r>
                      <w:r w:rsidR="00600464">
                        <w:rPr>
                          <w:rFonts w:hAnsi="Calibri"/>
                          <w:color w:val="000000" w:themeColor="text1"/>
                          <w:kern w:val="24"/>
                          <w:sz w:val="14"/>
                          <w:szCs w:val="14"/>
                          <w:lang w:val="en-US"/>
                        </w:rPr>
                        <w:t>.</w:t>
                      </w:r>
                      <w:r>
                        <w:rPr>
                          <w:rFonts w:hAnsi="Calibri"/>
                          <w:color w:val="000000" w:themeColor="text1"/>
                          <w:kern w:val="24"/>
                          <w:sz w:val="14"/>
                          <w:szCs w:val="14"/>
                          <w:lang w:val="en-US"/>
                        </w:rPr>
                        <w:t xml:space="preserve"> </w:t>
                      </w:r>
                      <w:r w:rsidR="00600464">
                        <w:rPr>
                          <w:rFonts w:hAnsi="Calibri"/>
                          <w:color w:val="000000" w:themeColor="text1"/>
                          <w:kern w:val="24"/>
                          <w:sz w:val="14"/>
                          <w:szCs w:val="14"/>
                          <w:lang w:val="en-US"/>
                        </w:rPr>
                        <w:t>&amp;</w:t>
                      </w:r>
                      <w:r>
                        <w:rPr>
                          <w:rFonts w:hAnsi="Calibri"/>
                          <w:color w:val="000000" w:themeColor="text1"/>
                          <w:kern w:val="24"/>
                          <w:sz w:val="14"/>
                          <w:szCs w:val="14"/>
                          <w:lang w:val="en-US"/>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_x0000_s1030"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" filled="f" stroked="f">
                <v:textbox>
                  <w:txbxContent>
                    <w:p w14:paraId="05C0A107" w14:textId="493D9D72" w:rsidR="00637253" w:rsidRPr="00637253" w:rsidRDefault="00637253" w:rsidP="00637253">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31"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H0m&#10;2RW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2"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" filled="f" stroked="f">
                <v:textbox>
                  <w:txbxContent>
                    <w:p w14:paraId="3B9FC2E7" w14:textId="77777777" w:rsidR="003B055B" w:rsidRPr="003B055B" w:rsidRDefault="003B055B" w:rsidP="003B055B">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v:textbox>
              </v:rect>
            </w:pict>
          </mc:Fallback>
        </mc:AlternateContent>
      </w:r>
    </w:p>
    <w:p w14:paraId="3B51E60A" w14:textId="1983C5CD"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3BF2D795">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 xml:space="preserve">MAC-CE For </w:t>
                            </w:r>
                            <w:proofErr w:type="spellStart"/>
                            <w:r>
                              <w:rPr>
                                <w:rFonts w:hAnsi="Calibri"/>
                                <w:color w:val="000000" w:themeColor="text1"/>
                                <w:kern w:val="24"/>
                                <w:sz w:val="16"/>
                                <w:szCs w:val="16"/>
                                <w:lang w:val="en-US"/>
                              </w:rPr>
                              <w:t>SCell</w:t>
                            </w:r>
                            <w:proofErr w:type="spellEnd"/>
                            <w:r>
                              <w:rPr>
                                <w:rFonts w:hAnsi="Calibri"/>
                                <w:color w:val="000000" w:themeColor="text1"/>
                                <w:kern w:val="24"/>
                                <w:sz w:val="16"/>
                                <w:szCs w:val="16"/>
                                <w:lang w:val="en-US"/>
                              </w:rPr>
                              <w:t xml:space="preserve">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3"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" filled="f" stroked="f">
                <v:textbox inset="0,0,0,0">
                  <w:txbxContent>
                    <w:p w14:paraId="64918BE0" w14:textId="45237ED5" w:rsidR="003657C0" w:rsidRDefault="003657C0" w:rsidP="003657C0">
                      <w:pPr>
                        <w:jc w:val="center"/>
                        <w:rPr>
                          <w:rFonts w:hAnsi="Calibri"/>
                          <w:color w:val="000000" w:themeColor="text1"/>
                          <w:kern w:val="24"/>
                          <w:sz w:val="16"/>
                          <w:szCs w:val="16"/>
                          <w:lang w:val="en-US"/>
                        </w:rPr>
                      </w:pPr>
                      <w:r>
                        <w:rPr>
                          <w:rFonts w:hAnsi="Calibri"/>
                          <w:color w:val="000000" w:themeColor="text1"/>
                          <w:kern w:val="24"/>
                          <w:sz w:val="16"/>
                          <w:szCs w:val="16"/>
                          <w:lang w:val="en-US"/>
                        </w:rPr>
                        <w:t xml:space="preserve">MAC-CE For </w:t>
                      </w:r>
                      <w:proofErr w:type="spellStart"/>
                      <w:r>
                        <w:rPr>
                          <w:rFonts w:hAnsi="Calibri"/>
                          <w:color w:val="000000" w:themeColor="text1"/>
                          <w:kern w:val="24"/>
                          <w:sz w:val="16"/>
                          <w:szCs w:val="16"/>
                          <w:lang w:val="en-US"/>
                        </w:rPr>
                        <w:t>SCell</w:t>
                      </w:r>
                      <w:proofErr w:type="spellEnd"/>
                      <w:r>
                        <w:rPr>
                          <w:rFonts w:hAnsi="Calibri"/>
                          <w:color w:val="000000" w:themeColor="text1"/>
                          <w:kern w:val="24"/>
                          <w:sz w:val="16"/>
                          <w:szCs w:val="16"/>
                          <w:lang w:val="en-US"/>
                        </w:rPr>
                        <w:t xml:space="preserve">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4"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Bp&#10;4oIx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5"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" filled="f" stroked="f">
                <v:textbox>
                  <w:txbxContent>
                    <w:p w14:paraId="0B39D2F0" w14:textId="156F7884" w:rsidR="00637253" w:rsidRPr="00637253" w:rsidRDefault="00637253" w:rsidP="00637253">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3A315883"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0BB7791B">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FF2B50" id="_x0000_t32" coordsize="21600,21600" o:spt="32" o:oned="t" path="m,l21600,21600e" filled="f">
                <v:path arrowok="t" fillok="f" o:connecttype="none"/>
                <o:lock v:ext="edit" shapetype="t"/>
              </v:shapetype>
              <v:shape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0076499F" w:rsidR="00463A5A" w:rsidRDefault="00463A5A" w:rsidP="00463A5A">
      <w:pPr>
        <w:pStyle w:val="Caption"/>
        <w:jc w:val="center"/>
      </w:pPr>
      <w:bookmarkStart w:id="0" w:name="_Ref115341146"/>
      <w:r>
        <w:t xml:space="preserve">Figure </w:t>
      </w:r>
      <w:r w:rsidR="00592C99">
        <w:fldChar w:fldCharType="begin"/>
      </w:r>
      <w:r w:rsidR="00592C99">
        <w:instrText xml:space="preserve"> SEQ Figure \* ARABIC </w:instrText>
      </w:r>
      <w:r w:rsidR="00592C99">
        <w:fldChar w:fldCharType="separate"/>
      </w:r>
      <w:r w:rsidR="00EB1DCC">
        <w:rPr>
          <w:noProof/>
        </w:rPr>
        <w:t>1</w:t>
      </w:r>
      <w:r w:rsidR="00592C99">
        <w:rPr>
          <w:noProof/>
        </w:rPr>
        <w:fldChar w:fldCharType="end"/>
      </w:r>
      <w:bookmarkEnd w:id="0"/>
      <w:r>
        <w:t xml:space="preserve">: Unknown </w:t>
      </w:r>
      <w:proofErr w:type="spellStart"/>
      <w:r>
        <w:t>SCell</w:t>
      </w:r>
      <w:proofErr w:type="spellEnd"/>
      <w:r>
        <w:t xml:space="preserve"> activation delay in FR2</w:t>
      </w:r>
      <w:r w:rsidR="00F22C9B">
        <w:t xml:space="preserve"> (when P CSI-RS is used)</w:t>
      </w:r>
      <w:r>
        <w:t>.</w:t>
      </w:r>
    </w:p>
    <w:p w14:paraId="72FE60EC" w14:textId="23D94428" w:rsidR="000A3877" w:rsidRDefault="000A3877" w:rsidP="000A3877">
      <w:bookmarkStart w:id="1" w:name="_Ref115345800"/>
      <w:bookmarkStart w:id="2" w:name="_Ref115355978"/>
      <w:bookmarkStart w:id="3" w:name="_Ref115358845"/>
    </w:p>
    <w:p w14:paraId="071B5EFB" w14:textId="7FB03359" w:rsidR="007E65B8" w:rsidRDefault="0033295F" w:rsidP="007E65B8">
      <w:pPr>
        <w:jc w:val="both"/>
      </w:pPr>
      <w:r>
        <w:t>To</w:t>
      </w:r>
      <w:r w:rsidR="000A3877">
        <w:t xml:space="preserve"> reduce</w:t>
      </w:r>
      <w:r>
        <w:t xml:space="preserve"> the</w:t>
      </w:r>
      <w:r w:rsidR="000A3877">
        <w:t xml:space="preserve"> </w:t>
      </w:r>
      <w:proofErr w:type="spellStart"/>
      <w:r w:rsidR="000A3877">
        <w:t>SCell</w:t>
      </w:r>
      <w:proofErr w:type="spellEnd"/>
      <w:r w:rsidR="000A3877">
        <w:t xml:space="preserve"> activation delay</w:t>
      </w:r>
      <w:r>
        <w:t xml:space="preserve"> for the unknown </w:t>
      </w:r>
      <w:proofErr w:type="spellStart"/>
      <w:r>
        <w:t>SCell</w:t>
      </w:r>
      <w:proofErr w:type="spellEnd"/>
      <w:r>
        <w:t xml:space="preserve"> in FR2,</w:t>
      </w:r>
      <w:r w:rsidR="000A3877">
        <w:t xml:space="preserve"> enhancements are required on these procedures. </w:t>
      </w:r>
      <w:r w:rsidR="00BE08ED">
        <w:t xml:space="preserve">For </w:t>
      </w:r>
      <w:r w:rsidR="00666AC3">
        <w:t>L3 part, only three samples are used (2 for AGC and 1 for cell search)</w:t>
      </w:r>
      <w:r w:rsidR="00BE08ED">
        <w:t xml:space="preserve">, which </w:t>
      </w:r>
      <w:r w:rsidR="00FE0E34">
        <w:t>are</w:t>
      </w:r>
      <w:r w:rsidR="00BE08ED">
        <w:t xml:space="preserve"> already tighten and </w:t>
      </w:r>
      <w:r w:rsidR="008066B7">
        <w:t xml:space="preserve">sample number </w:t>
      </w:r>
      <w:r w:rsidR="00BE08ED">
        <w:t xml:space="preserve">can’t be reduced any further. For L1 part, on the other hand, has more potential for enhancements. </w:t>
      </w:r>
      <w:r w:rsidR="00BE08ED" w:rsidRPr="004E7C99">
        <w:t xml:space="preserve">Although proposals for L1-RSRP measurements </w:t>
      </w:r>
      <w:r w:rsidR="008066B7">
        <w:t xml:space="preserve">(as in our paper in AI 6.9.2.3) </w:t>
      </w:r>
      <w:r w:rsidR="00BE08ED" w:rsidRPr="004E7C99">
        <w:t xml:space="preserve">can provide tangible enhancement </w:t>
      </w:r>
      <w:r w:rsidR="008066B7">
        <w:t>for</w:t>
      </w:r>
      <w:r w:rsidR="00BE08ED" w:rsidRPr="004E7C99">
        <w:t xml:space="preserve"> </w:t>
      </w:r>
      <w:r w:rsidR="008066B7">
        <w:t>L1 part and reduce the overall</w:t>
      </w:r>
      <w:r w:rsidR="00BE08ED" w:rsidRPr="004E7C99">
        <w:t xml:space="preserve"> </w:t>
      </w:r>
      <w:proofErr w:type="spellStart"/>
      <w:r w:rsidR="00BE08ED" w:rsidRPr="004E7C99">
        <w:t>SCell</w:t>
      </w:r>
      <w:proofErr w:type="spellEnd"/>
      <w:r w:rsidR="00BE08ED" w:rsidRPr="004E7C99">
        <w:t xml:space="preserve"> activation </w:t>
      </w:r>
      <w:r w:rsidR="00BE08ED">
        <w:t xml:space="preserve">delay </w:t>
      </w:r>
      <w:r w:rsidR="00BE08ED" w:rsidRPr="004E7C99">
        <w:t>in FR2</w:t>
      </w:r>
      <w:r w:rsidR="00BE08ED">
        <w:t xml:space="preserve">, other (faster) </w:t>
      </w:r>
      <w:r w:rsidR="00BE08ED" w:rsidRPr="00461D2D">
        <w:t>alternatives to L1-RSRP measurements</w:t>
      </w:r>
      <w:r w:rsidR="00BE08ED">
        <w:t xml:space="preserve"> </w:t>
      </w:r>
      <w:r w:rsidR="008066B7">
        <w:t>are studied</w:t>
      </w:r>
      <w:r w:rsidR="00BE08ED">
        <w:t>.</w:t>
      </w:r>
    </w:p>
    <w:p w14:paraId="40177DED" w14:textId="0376C431" w:rsidR="007E65B8" w:rsidRPr="009947DA" w:rsidRDefault="007E65B8" w:rsidP="007E65B8">
      <w:pPr>
        <w:jc w:val="both"/>
      </w:pPr>
      <w:r>
        <w:t xml:space="preserve">In this context, we </w:t>
      </w:r>
      <w:r w:rsidR="00211708">
        <w:t>discuss</w:t>
      </w:r>
      <w:r>
        <w:t xml:space="preserve"> </w:t>
      </w:r>
      <w:r w:rsidR="00211708">
        <w:t xml:space="preserve">a different </w:t>
      </w:r>
      <w:r w:rsidR="00211708">
        <w:rPr>
          <w:rFonts w:eastAsia="PMingLiU" w:cstheme="minorHAnsi"/>
          <w:szCs w:val="24"/>
        </w:rPr>
        <w:t xml:space="preserve">approach for the </w:t>
      </w:r>
      <w:r w:rsidR="00211708" w:rsidRPr="00DB4BD2">
        <w:rPr>
          <w:rFonts w:eastAsia="PMingLiU" w:cstheme="minorHAnsi"/>
          <w:szCs w:val="24"/>
        </w:rPr>
        <w:t>enhancement for</w:t>
      </w:r>
      <w:r w:rsidR="00211708">
        <w:rPr>
          <w:rFonts w:eastAsia="PMingLiU" w:cstheme="minorHAnsi"/>
          <w:szCs w:val="24"/>
        </w:rPr>
        <w:t xml:space="preserve"> the unknown</w:t>
      </w:r>
      <w:r w:rsidR="00211708" w:rsidRPr="00DB4BD2">
        <w:rPr>
          <w:rFonts w:eastAsia="PMingLiU" w:cstheme="minorHAnsi"/>
          <w:szCs w:val="24"/>
        </w:rPr>
        <w:t xml:space="preserve"> </w:t>
      </w:r>
      <w:proofErr w:type="spellStart"/>
      <w:r w:rsidR="00211708" w:rsidRPr="00DB4BD2">
        <w:rPr>
          <w:rFonts w:eastAsia="PMingLiU" w:cstheme="minorHAnsi"/>
          <w:szCs w:val="24"/>
        </w:rPr>
        <w:t>SCell</w:t>
      </w:r>
      <w:proofErr w:type="spellEnd"/>
      <w:r w:rsidR="00211708" w:rsidRPr="00DB4BD2">
        <w:rPr>
          <w:rFonts w:eastAsia="PMingLiU" w:cstheme="minorHAnsi"/>
          <w:szCs w:val="24"/>
        </w:rPr>
        <w:t xml:space="preserve"> activation</w:t>
      </w:r>
      <w:r w:rsidR="00211708">
        <w:rPr>
          <w:rFonts w:eastAsia="PMingLiU" w:cstheme="minorHAnsi"/>
          <w:szCs w:val="24"/>
        </w:rPr>
        <w:t xml:space="preserve"> in FR2.</w:t>
      </w:r>
      <w:r w:rsidR="00211708">
        <w:t xml:space="preserve"> </w:t>
      </w:r>
      <w:r w:rsidR="00FE0E34">
        <w:t xml:space="preserve">The </w:t>
      </w:r>
      <w:r w:rsidRPr="009947DA">
        <w:t xml:space="preserve">Contention </w:t>
      </w:r>
      <w:r>
        <w:t>B</w:t>
      </w:r>
      <w:r w:rsidRPr="009947DA">
        <w:t xml:space="preserve">ased </w:t>
      </w:r>
      <w:r>
        <w:t>R</w:t>
      </w:r>
      <w:r w:rsidRPr="009947DA">
        <w:t xml:space="preserve">andom </w:t>
      </w:r>
      <w:r>
        <w:t>A</w:t>
      </w:r>
      <w:r w:rsidRPr="009947DA">
        <w:t>ccess</w:t>
      </w:r>
      <w:r>
        <w:t xml:space="preserve"> (CBRA) </w:t>
      </w:r>
      <w:r w:rsidR="00211708">
        <w:t xml:space="preserve">is proposed </w:t>
      </w:r>
      <w:r>
        <w:t xml:space="preserve">as an alternative to </w:t>
      </w:r>
      <w:r w:rsidRPr="00461D2D">
        <w:t>L1-RSRP measurements</w:t>
      </w:r>
      <w:r>
        <w:t xml:space="preserve"> for enhancing unknown </w:t>
      </w:r>
      <w:proofErr w:type="spellStart"/>
      <w:r>
        <w:t>SCell</w:t>
      </w:r>
      <w:proofErr w:type="spellEnd"/>
      <w:r>
        <w:t xml:space="preserve"> activation delay in FR2. </w:t>
      </w:r>
      <w:r>
        <w:rPr>
          <w:rFonts w:eastAsia="PMingLiU" w:hint="eastAsia"/>
        </w:rPr>
        <w:t>A</w:t>
      </w:r>
      <w:r>
        <w:rPr>
          <w:rFonts w:eastAsia="PMingLiU"/>
        </w:rPr>
        <w:t>ccording to existing TS 38.133</w:t>
      </w:r>
      <w:r w:rsidR="00F30A34">
        <w:rPr>
          <w:rFonts w:eastAsia="PMingLiU"/>
        </w:rPr>
        <w:t xml:space="preserve"> </w:t>
      </w:r>
      <w:r w:rsidR="00F30A34">
        <w:rPr>
          <w:rFonts w:eastAsia="PMingLiU"/>
        </w:rPr>
        <w:fldChar w:fldCharType="begin"/>
      </w:r>
      <w:r w:rsidR="00F30A34">
        <w:rPr>
          <w:rFonts w:eastAsia="PMingLiU"/>
        </w:rPr>
        <w:instrText xml:space="preserve"> REF _Ref110524165 \r \h </w:instrText>
      </w:r>
      <w:r w:rsidR="00F30A34">
        <w:rPr>
          <w:rFonts w:eastAsia="PMingLiU"/>
        </w:rPr>
      </w:r>
      <w:r w:rsidR="00F30A34">
        <w:rPr>
          <w:rFonts w:eastAsia="PMingLiU"/>
        </w:rPr>
        <w:fldChar w:fldCharType="separate"/>
      </w:r>
      <w:r w:rsidR="00EB1DCC">
        <w:rPr>
          <w:rFonts w:eastAsia="PMingLiU"/>
        </w:rPr>
        <w:t>[2]</w:t>
      </w:r>
      <w:r w:rsidR="00F30A34">
        <w:rPr>
          <w:rFonts w:eastAsia="PMingLiU"/>
        </w:rPr>
        <w:fldChar w:fldCharType="end"/>
      </w:r>
      <w:r>
        <w:rPr>
          <w:rFonts w:eastAsia="PMingLiU"/>
        </w:rPr>
        <w:t xml:space="preserve">, delay is too long when the target </w:t>
      </w:r>
      <w:proofErr w:type="spellStart"/>
      <w:r>
        <w:rPr>
          <w:rFonts w:eastAsia="PMingLiU"/>
        </w:rPr>
        <w:t>SCell</w:t>
      </w:r>
      <w:proofErr w:type="spellEnd"/>
      <w:r>
        <w:rPr>
          <w:rFonts w:eastAsia="PMingLiU"/>
        </w:rPr>
        <w:t xml:space="preserve"> is unknown and is the first activating </w:t>
      </w:r>
      <w:proofErr w:type="spellStart"/>
      <w:r>
        <w:rPr>
          <w:rFonts w:eastAsia="PMingLiU"/>
        </w:rPr>
        <w:t>SCell</w:t>
      </w:r>
      <w:proofErr w:type="spellEnd"/>
      <w:r>
        <w:rPr>
          <w:rFonts w:eastAsia="PMingLiU"/>
        </w:rPr>
        <w:t xml:space="preserve"> in one band. To accelerate such </w:t>
      </w:r>
      <w:proofErr w:type="spellStart"/>
      <w:r>
        <w:rPr>
          <w:rFonts w:eastAsia="PMingLiU"/>
        </w:rPr>
        <w:t>SCell</w:t>
      </w:r>
      <w:proofErr w:type="spellEnd"/>
      <w:r>
        <w:rPr>
          <w:rFonts w:eastAsia="PMingLiU"/>
        </w:rPr>
        <w:t xml:space="preserve"> activation delay, one possibility is to use CBRA for the </w:t>
      </w:r>
      <w:proofErr w:type="spellStart"/>
      <w:r>
        <w:rPr>
          <w:rFonts w:eastAsia="PMingLiU"/>
        </w:rPr>
        <w:t>SCell</w:t>
      </w:r>
      <w:proofErr w:type="spellEnd"/>
      <w:r>
        <w:rPr>
          <w:rFonts w:eastAsia="PMingLiU"/>
        </w:rPr>
        <w:t xml:space="preserve">. Following the similar logic as </w:t>
      </w:r>
      <w:proofErr w:type="spellStart"/>
      <w:r>
        <w:rPr>
          <w:rFonts w:eastAsia="PMingLiU"/>
        </w:rPr>
        <w:t>PSCell</w:t>
      </w:r>
      <w:proofErr w:type="spellEnd"/>
      <w:r>
        <w:rPr>
          <w:rFonts w:eastAsia="PMingLiU"/>
        </w:rPr>
        <w:t xml:space="preserve"> addition, the RACH resource can be pre-configured for certain </w:t>
      </w:r>
      <w:proofErr w:type="spellStart"/>
      <w:r>
        <w:rPr>
          <w:rFonts w:eastAsia="PMingLiU"/>
        </w:rPr>
        <w:t>SCells</w:t>
      </w:r>
      <w:proofErr w:type="spellEnd"/>
      <w:r>
        <w:rPr>
          <w:rFonts w:eastAsia="PMingLiU"/>
        </w:rPr>
        <w:t xml:space="preserve">. In that case, UE may measure the SSBs for AGC tunning and cell search first and then transmit PRACH immediately to network based on previous L3 measurement on a suitable PRACH occasion. After four steps message transmission, the link will be established. Comparing with legacy </w:t>
      </w:r>
      <w:proofErr w:type="spellStart"/>
      <w:r>
        <w:rPr>
          <w:rFonts w:eastAsia="PMingLiU" w:hint="eastAsia"/>
        </w:rPr>
        <w:t>SC</w:t>
      </w:r>
      <w:r>
        <w:rPr>
          <w:rFonts w:eastAsia="PMingLiU"/>
        </w:rPr>
        <w:t>ell</w:t>
      </w:r>
      <w:proofErr w:type="spellEnd"/>
      <w:r>
        <w:rPr>
          <w:rFonts w:eastAsia="PMingLiU"/>
        </w:rPr>
        <w:t xml:space="preserve"> activation requirement, the procedures of TCI state indication, L1-RSRP measurement and reporting can be removed as shown in Figure 2.  </w:t>
      </w:r>
    </w:p>
    <w:p w14:paraId="6046D685" w14:textId="53C24B92" w:rsidR="007E65B8" w:rsidRDefault="007E65B8" w:rsidP="007E65B8">
      <w:pPr>
        <w:jc w:val="both"/>
      </w:pPr>
    </w:p>
    <w:p w14:paraId="521B11B0" w14:textId="2C1CEF26" w:rsidR="007E65B8" w:rsidRPr="007E65B8" w:rsidRDefault="007E65B8" w:rsidP="007E65B8">
      <w:pPr>
        <w:jc w:val="both"/>
        <w:rPr>
          <w:rFonts w:eastAsia="PMingLiU"/>
          <w:b/>
          <w:bCs/>
        </w:rPr>
      </w:pPr>
      <w:r w:rsidRPr="007E65B8">
        <w:rPr>
          <w:rFonts w:eastAsia="PMingLiU"/>
          <w:b/>
          <w:bCs/>
        </w:rPr>
        <w:t xml:space="preserve">Proposal 1: Contention based random access (CBRA) can be used to activate first unknown </w:t>
      </w:r>
      <w:proofErr w:type="spellStart"/>
      <w:r w:rsidRPr="007E65B8">
        <w:rPr>
          <w:rFonts w:eastAsia="PMingLiU"/>
          <w:b/>
          <w:bCs/>
        </w:rPr>
        <w:t>SCell</w:t>
      </w:r>
      <w:proofErr w:type="spellEnd"/>
      <w:r w:rsidRPr="007E65B8">
        <w:rPr>
          <w:rFonts w:eastAsia="PMingLiU"/>
          <w:b/>
          <w:bCs/>
        </w:rPr>
        <w:t xml:space="preserve"> in one band, which can remove the need for L1-RSRP measurement and TCI state indication, and as a result, enhance the overall activation delay for unknown </w:t>
      </w:r>
      <w:proofErr w:type="spellStart"/>
      <w:r w:rsidRPr="007E65B8">
        <w:rPr>
          <w:rFonts w:eastAsia="PMingLiU"/>
          <w:b/>
          <w:bCs/>
        </w:rPr>
        <w:t>SCell</w:t>
      </w:r>
      <w:proofErr w:type="spellEnd"/>
      <w:r w:rsidRPr="007E65B8">
        <w:rPr>
          <w:rFonts w:eastAsia="PMingLiU"/>
          <w:b/>
          <w:bCs/>
        </w:rPr>
        <w:t>.</w:t>
      </w:r>
    </w:p>
    <w:p w14:paraId="648BF891" w14:textId="20BAFAAA" w:rsidR="007E65B8" w:rsidRDefault="007E65B8" w:rsidP="007E65B8">
      <w:pPr>
        <w:jc w:val="both"/>
      </w:pPr>
    </w:p>
    <w:p w14:paraId="68CBC876" w14:textId="4953922B" w:rsidR="007E65B8" w:rsidRDefault="007E65B8" w:rsidP="007E65B8">
      <w:pPr>
        <w:rPr>
          <w:rFonts w:eastAsia="PMingLiU"/>
        </w:rPr>
      </w:pPr>
      <w:r w:rsidRPr="003657C0">
        <w:rPr>
          <w:rFonts w:eastAsia="PMingLiU"/>
          <w:noProof/>
        </w:rPr>
        <mc:AlternateContent>
          <mc:Choice Requires="wps">
            <w:drawing>
              <wp:anchor distT="0" distB="0" distL="114300" distR="114300" simplePos="0" relativeHeight="251769856" behindDoc="0" locked="0" layoutInCell="1" allowOverlap="1" wp14:anchorId="13E2CAF7" wp14:editId="007F6EFE">
                <wp:simplePos x="0" y="0"/>
                <wp:positionH relativeFrom="column">
                  <wp:posOffset>2309302</wp:posOffset>
                </wp:positionH>
                <wp:positionV relativeFrom="paragraph">
                  <wp:posOffset>167392</wp:posOffset>
                </wp:positionV>
                <wp:extent cx="755015" cy="148065"/>
                <wp:effectExtent l="0" t="0" r="0" b="0"/>
                <wp:wrapNone/>
                <wp:docPr id="51" name="TextBox 13"/>
                <wp:cNvGraphicFramePr/>
                <a:graphic xmlns:a="http://schemas.openxmlformats.org/drawingml/2006/main">
                  <a:graphicData uri="http://schemas.microsoft.com/office/word/2010/wordprocessingShape">
                    <wps:wsp>
                      <wps:cNvSpPr txBox="1"/>
                      <wps:spPr>
                        <a:xfrm>
                          <a:off x="0" y="0"/>
                          <a:ext cx="755015" cy="148065"/>
                        </a:xfrm>
                        <a:prstGeom prst="rect">
                          <a:avLst/>
                        </a:prstGeom>
                      </wps:spPr>
                      <wps:txbx>
                        <w:txbxContent>
                          <w:p w14:paraId="008EF674"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PRACH procedure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3E2CAF7" id="_x0000_s1036" type="#_x0000_t202" style="position:absolute;margin-left:181.85pt;margin-top:13.2pt;width:59.45pt;height:11.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" filled="f" stroked="f">
                <v:textbox inset="0,0,0,0">
                  <w:txbxContent>
                    <w:p w14:paraId="008EF674"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PRACH procedure</w:t>
                      </w:r>
                    </w:p>
                  </w:txbxContent>
                </v:textbox>
              </v:shape>
            </w:pict>
          </mc:Fallback>
        </mc:AlternateContent>
      </w:r>
    </w:p>
    <w:p w14:paraId="6CD64562" w14:textId="7F793537" w:rsidR="007E65B8" w:rsidRDefault="00FE0E34" w:rsidP="007E65B8">
      <w:pPr>
        <w:rPr>
          <w:rFonts w:eastAsia="PMingLiU"/>
        </w:rPr>
      </w:pPr>
      <w:r>
        <w:rPr>
          <w:noProof/>
        </w:rPr>
        <mc:AlternateContent>
          <mc:Choice Requires="wps">
            <w:drawing>
              <wp:anchor distT="0" distB="0" distL="114300" distR="114300" simplePos="0" relativeHeight="251771904" behindDoc="0" locked="0" layoutInCell="1" allowOverlap="1" wp14:anchorId="214CC33C" wp14:editId="0C1F0234">
                <wp:simplePos x="0" y="0"/>
                <wp:positionH relativeFrom="column">
                  <wp:posOffset>3422015</wp:posOffset>
                </wp:positionH>
                <wp:positionV relativeFrom="paragraph">
                  <wp:posOffset>60960</wp:posOffset>
                </wp:positionV>
                <wp:extent cx="357505" cy="232410"/>
                <wp:effectExtent l="0" t="0" r="0" b="15240"/>
                <wp:wrapNone/>
                <wp:docPr id="53" name="Multiplication Sign 53"/>
                <wp:cNvGraphicFramePr/>
                <a:graphic xmlns:a="http://schemas.openxmlformats.org/drawingml/2006/main">
                  <a:graphicData uri="http://schemas.microsoft.com/office/word/2010/wordprocessingShape">
                    <wps:wsp>
                      <wps:cNvSpPr/>
                      <wps:spPr>
                        <a:xfrm>
                          <a:off x="0" y="0"/>
                          <a:ext cx="357505" cy="232410"/>
                        </a:xfrm>
                        <a:prstGeom prst="mathMultiply">
                          <a:avLst>
                            <a:gd name="adj1" fmla="val 0"/>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15AEA" id="Multiplication Sign 53" o:spid="_x0000_s1026" style="position:absolute;margin-left:269.45pt;margin-top:4.8pt;width:28.15pt;height:18.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57505,23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" path="m85864,55819r,l178753,116205,271641,55819r,l178753,116205r92888,60386l271641,176591,178753,116205,85864,176591r,l178752,116205,85864,55819xe" fillcolor="#5b9bd5 [3204]" strokecolor="#c00000" strokeweight="1pt">
                <v:stroke joinstyle="miter"/>
                <v:path arrowok="t" o:connecttype="custom" o:connectlocs="85864,55819;85864,55819;178753,116205;271641,55819;271641,55819;178753,116205;271641,176591;271641,176591;178753,116205;85864,176591;85864,176591;178752,116205;85864,55819" o:connectangles="0,0,0,0,0,0,0,0,0,0,0,0,0"/>
              </v:shape>
            </w:pict>
          </mc:Fallback>
        </mc:AlternateContent>
      </w:r>
      <w:r w:rsidRPr="003657C0">
        <w:rPr>
          <w:rFonts w:eastAsia="PMingLiU"/>
          <w:noProof/>
        </w:rPr>
        <mc:AlternateContent>
          <mc:Choice Requires="wps">
            <w:drawing>
              <wp:anchor distT="0" distB="0" distL="114300" distR="114300" simplePos="0" relativeHeight="251780096" behindDoc="0" locked="0" layoutInCell="1" allowOverlap="1" wp14:anchorId="721D1E4F" wp14:editId="67FB7F41">
                <wp:simplePos x="0" y="0"/>
                <wp:positionH relativeFrom="column">
                  <wp:posOffset>3223260</wp:posOffset>
                </wp:positionH>
                <wp:positionV relativeFrom="paragraph">
                  <wp:posOffset>132080</wp:posOffset>
                </wp:positionV>
                <wp:extent cx="1619250" cy="485775"/>
                <wp:effectExtent l="0" t="0" r="0" b="0"/>
                <wp:wrapNone/>
                <wp:docPr id="56"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79132F3C" w14:textId="77777777" w:rsidR="00FE0E34" w:rsidRPr="00D731A2" w:rsidRDefault="00FE0E34" w:rsidP="00FE0E34">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21D1E4F" id="_x0000_s1037" type="#_x0000_t202" style="position:absolute;margin-left:253.8pt;margin-top:10.4pt;width:127.5pt;height:38.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" filled="f" stroked="f">
                <v:textbox inset="0,0,0,0">
                  <w:txbxContent>
                    <w:p w14:paraId="79132F3C" w14:textId="77777777" w:rsidR="00FE0E34" w:rsidRPr="00D731A2" w:rsidRDefault="00FE0E34" w:rsidP="00FE0E34">
                      <w:pPr>
                        <w:jc w:val="center"/>
                        <w:rPr>
                          <w:rFonts w:hAnsi="Calibri"/>
                          <w:color w:val="000000" w:themeColor="text1"/>
                          <w:kern w:val="24"/>
                          <w:sz w:val="16"/>
                          <w:szCs w:val="16"/>
                          <w:lang w:val="en-US"/>
                        </w:rPr>
                      </w:pPr>
                      <w:r w:rsidRPr="00D731A2">
                        <w:rPr>
                          <w:rFonts w:hAnsi="Calibri"/>
                          <w:color w:val="000000" w:themeColor="text1"/>
                          <w:kern w:val="24"/>
                          <w:sz w:val="16"/>
                          <w:szCs w:val="16"/>
                          <w:lang w:val="en-US"/>
                        </w:rPr>
                        <w:t xml:space="preserve">TCI activation and CSI-RS meas. </w:t>
                      </w:r>
                      <w:proofErr w:type="gramStart"/>
                      <w:r w:rsidRPr="00D731A2">
                        <w:rPr>
                          <w:rFonts w:hAnsi="Calibri"/>
                          <w:color w:val="000000" w:themeColor="text1"/>
                          <w:kern w:val="24"/>
                          <w:sz w:val="16"/>
                          <w:szCs w:val="16"/>
                          <w:lang w:val="en-US"/>
                        </w:rPr>
                        <w:t>Max(</w:t>
                      </w:r>
                      <w:proofErr w:type="gramEnd"/>
                      <w:r w:rsidRPr="00497189">
                        <w:rPr>
                          <w:rFonts w:hAnsi="Calibri"/>
                          <w:color w:val="000000" w:themeColor="text1"/>
                          <w:kern w:val="24"/>
                          <w:sz w:val="16"/>
                          <w:szCs w:val="16"/>
                          <w:lang w:val="en-US"/>
                        </w:rPr>
                        <w:t>T</w:t>
                      </w:r>
                      <w:r w:rsidRPr="00497189">
                        <w:rPr>
                          <w:rFonts w:hAnsi="Calibri"/>
                          <w:color w:val="000000" w:themeColor="text1"/>
                          <w:kern w:val="24"/>
                          <w:sz w:val="16"/>
                          <w:szCs w:val="16"/>
                          <w:vertAlign w:val="subscript"/>
                          <w:lang w:val="en-US"/>
                        </w:rPr>
                        <w:t>HARQ</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 xml:space="preserve">uncertainty_MAC </w:t>
                      </w:r>
                      <w:r w:rsidRPr="00497189">
                        <w:rPr>
                          <w:rFonts w:hAnsi="Calibri"/>
                          <w:color w:val="000000" w:themeColor="text1"/>
                          <w:kern w:val="24"/>
                          <w:sz w:val="16"/>
                          <w:szCs w:val="16"/>
                          <w:lang w:val="en-US"/>
                        </w:rPr>
                        <w:t>+ 5ms + T</w:t>
                      </w:r>
                      <w:r w:rsidRPr="00497189">
                        <w:rPr>
                          <w:rFonts w:hAnsi="Calibri"/>
                          <w:color w:val="000000" w:themeColor="text1"/>
                          <w:kern w:val="24"/>
                          <w:sz w:val="16"/>
                          <w:szCs w:val="16"/>
                          <w:vertAlign w:val="subscript"/>
                          <w:lang w:val="en-US"/>
                        </w:rPr>
                        <w:t>FineTiming</w:t>
                      </w:r>
                      <w:r w:rsidRPr="00497189">
                        <w:rPr>
                          <w:rFonts w:hAnsi="Calibri"/>
                          <w:color w:val="000000" w:themeColor="text1"/>
                          <w:kern w:val="24"/>
                          <w:sz w:val="16"/>
                          <w:szCs w:val="16"/>
                          <w:lang w:val="en-US"/>
                        </w:rPr>
                        <w:t>, T</w:t>
                      </w:r>
                      <w:r w:rsidRPr="00497189">
                        <w:rPr>
                          <w:rFonts w:hAnsi="Calibri"/>
                          <w:color w:val="000000" w:themeColor="text1"/>
                          <w:kern w:val="24"/>
                          <w:sz w:val="16"/>
                          <w:szCs w:val="16"/>
                          <w:vertAlign w:val="subscript"/>
                          <w:lang w:val="en-US"/>
                        </w:rPr>
                        <w:t>uncertainty_RRC</w:t>
                      </w:r>
                      <w:r w:rsidRPr="00497189">
                        <w:rPr>
                          <w:rFonts w:hAnsi="Calibri"/>
                          <w:color w:val="000000" w:themeColor="text1"/>
                          <w:kern w:val="24"/>
                          <w:sz w:val="16"/>
                          <w:szCs w:val="16"/>
                          <w:lang w:val="en-US"/>
                        </w:rPr>
                        <w:t xml:space="preserve"> + T</w:t>
                      </w:r>
                      <w:r w:rsidRPr="00497189">
                        <w:rPr>
                          <w:rFonts w:hAnsi="Calibri"/>
                          <w:color w:val="000000" w:themeColor="text1"/>
                          <w:kern w:val="24"/>
                          <w:sz w:val="16"/>
                          <w:szCs w:val="16"/>
                          <w:vertAlign w:val="subscript"/>
                          <w:lang w:val="en-US"/>
                        </w:rPr>
                        <w:t>RRC_delay</w:t>
                      </w:r>
                      <w:r w:rsidRPr="00D731A2">
                        <w:rPr>
                          <w:rFonts w:hAnsi="Calibri"/>
                          <w:color w:val="000000" w:themeColor="text1"/>
                          <w:kern w:val="24"/>
                          <w:sz w:val="16"/>
                          <w:szCs w:val="16"/>
                          <w:lang w:val="en-US"/>
                        </w:rPr>
                        <w:t>)</w:t>
                      </w:r>
                    </w:p>
                  </w:txbxContent>
                </v:textbox>
              </v:shape>
            </w:pict>
          </mc:Fallback>
        </mc:AlternateContent>
      </w:r>
      <w:r w:rsidR="007E65B8">
        <w:rPr>
          <w:noProof/>
        </w:rPr>
        <mc:AlternateContent>
          <mc:Choice Requires="wps">
            <w:drawing>
              <wp:anchor distT="0" distB="0" distL="114300" distR="114300" simplePos="0" relativeHeight="251770880" behindDoc="0" locked="0" layoutInCell="1" allowOverlap="1" wp14:anchorId="7D1B01D1" wp14:editId="1021A4CB">
                <wp:simplePos x="0" y="0"/>
                <wp:positionH relativeFrom="column">
                  <wp:posOffset>2436578</wp:posOffset>
                </wp:positionH>
                <wp:positionV relativeFrom="paragraph">
                  <wp:posOffset>274153</wp:posOffset>
                </wp:positionV>
                <wp:extent cx="612251" cy="384313"/>
                <wp:effectExtent l="0" t="0" r="0" b="0"/>
                <wp:wrapNone/>
                <wp:docPr id="52" name="Multiplication Sign 52"/>
                <wp:cNvGraphicFramePr/>
                <a:graphic xmlns:a="http://schemas.openxmlformats.org/drawingml/2006/main">
                  <a:graphicData uri="http://schemas.microsoft.com/office/word/2010/wordprocessingShape">
                    <wps:wsp>
                      <wps:cNvSpPr/>
                      <wps:spPr>
                        <a:xfrm>
                          <a:off x="0" y="0"/>
                          <a:ext cx="612251" cy="384313"/>
                        </a:xfrm>
                        <a:prstGeom prst="mathMultiply">
                          <a:avLst>
                            <a:gd name="adj1" fmla="val 0"/>
                          </a:avLst>
                        </a:prstGeom>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D3ABC" id="Multiplication Sign 52" o:spid="_x0000_s1026" style="position:absolute;margin-left:191.85pt;margin-top:21.6pt;width:48.2pt;height:30.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2251,384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" path="m147047,92302r,l306126,192157,465204,92302r,l306126,192157r159078,99854l465204,292011,306126,192157,147047,292011r,l306126,192157,147047,92302xe" fillcolor="#5b9bd5 [3204]" strokecolor="#c00000" strokeweight="1pt">
                <v:stroke joinstyle="miter"/>
                <v:path arrowok="t" o:connecttype="custom" o:connectlocs="147047,92302;147047,92302;306126,192157;465204,92302;465204,92302;306126,192157;465204,292011;465204,292011;306126,192157;147047,292011;147047,292011;306126,192157;147047,92302" o:connectangles="0,0,0,0,0,0,0,0,0,0,0,0,0"/>
              </v:shape>
            </w:pict>
          </mc:Fallback>
        </mc:AlternateContent>
      </w:r>
      <w:r w:rsidR="007E65B8">
        <w:rPr>
          <w:rFonts w:eastAsia="PMingLiU"/>
          <w:noProof/>
        </w:rPr>
        <mc:AlternateContent>
          <mc:Choice Requires="wps">
            <w:drawing>
              <wp:anchor distT="0" distB="0" distL="114300" distR="114300" simplePos="0" relativeHeight="251768832" behindDoc="0" locked="0" layoutInCell="1" allowOverlap="1" wp14:anchorId="75BBA894" wp14:editId="7CC3FFEF">
                <wp:simplePos x="0" y="0"/>
                <wp:positionH relativeFrom="column">
                  <wp:posOffset>2318385</wp:posOffset>
                </wp:positionH>
                <wp:positionV relativeFrom="paragraph">
                  <wp:posOffset>88900</wp:posOffset>
                </wp:positionV>
                <wp:extent cx="576000" cy="0"/>
                <wp:effectExtent l="38100" t="76200" r="14605" b="95250"/>
                <wp:wrapNone/>
                <wp:docPr id="50" name="Straight Arrow Connector 50"/>
                <wp:cNvGraphicFramePr/>
                <a:graphic xmlns:a="http://schemas.openxmlformats.org/drawingml/2006/main">
                  <a:graphicData uri="http://schemas.microsoft.com/office/word/2010/wordprocessingShape">
                    <wps:wsp>
                      <wps:cNvCnPr/>
                      <wps:spPr>
                        <a:xfrm>
                          <a:off x="0" y="0"/>
                          <a:ext cx="576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B2F837" id="Straight Arrow Connector 50" o:spid="_x0000_s1026" type="#_x0000_t32" style="position:absolute;margin-left:182.55pt;margin-top:7pt;width:45.35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" strokecolor="black [3200]" strokeweight=".5pt">
                <v:stroke startarrow="block" endarrow="block" joinstyle="miter"/>
              </v:shape>
            </w:pict>
          </mc:Fallback>
        </mc:AlternateContent>
      </w:r>
      <w:r w:rsidR="007E65B8" w:rsidRPr="003657C0">
        <w:rPr>
          <w:rFonts w:eastAsia="PMingLiU"/>
          <w:noProof/>
        </w:rPr>
        <mc:AlternateContent>
          <mc:Choice Requires="wps">
            <w:drawing>
              <wp:anchor distT="0" distB="0" distL="114300" distR="114300" simplePos="0" relativeHeight="251762688" behindDoc="0" locked="0" layoutInCell="1" allowOverlap="1" wp14:anchorId="721618D6" wp14:editId="54C3B710">
                <wp:simplePos x="0" y="0"/>
                <wp:positionH relativeFrom="column">
                  <wp:posOffset>2491712</wp:posOffset>
                </wp:positionH>
                <wp:positionV relativeFrom="paragraph">
                  <wp:posOffset>248589</wp:posOffset>
                </wp:positionV>
                <wp:extent cx="540689" cy="267335"/>
                <wp:effectExtent l="0" t="0" r="0" b="0"/>
                <wp:wrapNone/>
                <wp:docPr id="27"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47FA90C9"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 &amp; report</w:t>
                            </w:r>
                          </w:p>
                        </w:txbxContent>
                      </wps:txbx>
                      <wps:bodyPr wrap="square" lIns="0" tIns="0" rIns="0" bIns="0" rtlCol="0">
                        <a:noAutofit/>
                      </wps:bodyPr>
                    </wps:wsp>
                  </a:graphicData>
                </a:graphic>
                <wp14:sizeRelH relativeFrom="margin">
                  <wp14:pctWidth>0</wp14:pctWidth>
                </wp14:sizeRelH>
              </wp:anchor>
            </w:drawing>
          </mc:Choice>
          <mc:Fallback>
            <w:pict>
              <v:shape w14:anchorId="721618D6" id="_x0000_s1038" type="#_x0000_t202" style="position:absolute;margin-left:196.2pt;margin-top:19.55pt;width:42.55pt;height:21.05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" filled="f" stroked="f">
                <v:textbox inset="0,0,0,0">
                  <w:txbxContent>
                    <w:p w14:paraId="47FA90C9"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L1-RSRP meas. &amp; report</w:t>
                      </w:r>
                    </w:p>
                  </w:txbxContent>
                </v:textbox>
              </v:shape>
            </w:pict>
          </mc:Fallback>
        </mc:AlternateContent>
      </w:r>
      <w:r w:rsidR="007E65B8" w:rsidRPr="003B055B">
        <w:rPr>
          <w:rFonts w:eastAsia="PMingLiU"/>
          <w:noProof/>
        </w:rPr>
        <mc:AlternateContent>
          <mc:Choice Requires="wps">
            <w:drawing>
              <wp:anchor distT="0" distB="0" distL="114300" distR="114300" simplePos="0" relativeHeight="251758592" behindDoc="0" locked="0" layoutInCell="1" allowOverlap="1" wp14:anchorId="7352BB40" wp14:editId="47E6694E">
                <wp:simplePos x="0" y="0"/>
                <wp:positionH relativeFrom="column">
                  <wp:posOffset>1887468</wp:posOffset>
                </wp:positionH>
                <wp:positionV relativeFrom="paragraph">
                  <wp:posOffset>163057</wp:posOffset>
                </wp:positionV>
                <wp:extent cx="548640" cy="373711"/>
                <wp:effectExtent l="0" t="0" r="0" b="0"/>
                <wp:wrapNone/>
                <wp:docPr id="28"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49D8DAC7" w14:textId="77777777" w:rsidR="007E65B8" w:rsidRPr="00637253" w:rsidRDefault="007E65B8" w:rsidP="007E65B8">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352BB40" id="_x0000_s1039" style="position:absolute;margin-left:148.6pt;margin-top:12.85pt;width:43.2pt;height:29.4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" filled="f" stroked="f">
                <v:textbox>
                  <w:txbxContent>
                    <w:p w14:paraId="49D8DAC7" w14:textId="77777777" w:rsidR="007E65B8" w:rsidRPr="00637253" w:rsidRDefault="007E65B8" w:rsidP="007E65B8">
                      <w:pPr>
                        <w:jc w:val="center"/>
                        <w:rPr>
                          <w:rFonts w:hAnsi="Calibri"/>
                          <w:color w:val="000000" w:themeColor="text1"/>
                          <w:kern w:val="24"/>
                          <w:sz w:val="16"/>
                          <w:szCs w:val="16"/>
                          <w:lang w:val="en-US"/>
                        </w:rPr>
                      </w:pPr>
                      <w:r w:rsidRPr="00637253">
                        <w:rPr>
                          <w:rFonts w:hAnsi="Calibri"/>
                          <w:color w:val="000000" w:themeColor="text1"/>
                          <w:kern w:val="24"/>
                          <w:sz w:val="16"/>
                          <w:szCs w:val="16"/>
                          <w:lang w:val="en-US"/>
                        </w:rPr>
                        <w:t>Cell search</w:t>
                      </w:r>
                    </w:p>
                  </w:txbxContent>
                </v:textbox>
              </v:rect>
            </w:pict>
          </mc:Fallback>
        </mc:AlternateContent>
      </w:r>
      <w:r w:rsidR="007E65B8" w:rsidRPr="003657C0">
        <w:rPr>
          <w:rFonts w:eastAsia="PMingLiU"/>
          <w:noProof/>
        </w:rPr>
        <mc:AlternateContent>
          <mc:Choice Requires="wps">
            <w:drawing>
              <wp:anchor distT="0" distB="0" distL="114300" distR="114300" simplePos="0" relativeHeight="251752448" behindDoc="0" locked="0" layoutInCell="1" allowOverlap="1" wp14:anchorId="6D62B445" wp14:editId="7EAA9A39">
                <wp:simplePos x="0" y="0"/>
                <wp:positionH relativeFrom="column">
                  <wp:posOffset>727047</wp:posOffset>
                </wp:positionH>
                <wp:positionV relativeFrom="paragraph">
                  <wp:posOffset>248616</wp:posOffset>
                </wp:positionV>
                <wp:extent cx="747423" cy="267335"/>
                <wp:effectExtent l="0" t="0" r="0" b="0"/>
                <wp:wrapNone/>
                <wp:docPr id="29" name="TextBox 13"/>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071C2960" w14:textId="77777777" w:rsidR="007E65B8" w:rsidRPr="003657C0" w:rsidRDefault="007E65B8" w:rsidP="007E65B8">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6D62B445" id="_x0000_s1040" type="#_x0000_t202" style="position:absolute;margin-left:57.25pt;margin-top:19.6pt;width:58.85pt;height:21.05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" filled="f" stroked="f">
                <v:textbox inset="0,0,0,0">
                  <w:txbxContent>
                    <w:p w14:paraId="071C2960" w14:textId="77777777" w:rsidR="007E65B8" w:rsidRPr="003657C0" w:rsidRDefault="007E65B8" w:rsidP="007E65B8">
                      <w:pPr>
                        <w:jc w:val="center"/>
                        <w:rPr>
                          <w:rFonts w:hAnsi="Calibri"/>
                          <w:color w:val="000000" w:themeColor="text1"/>
                          <w:kern w:val="24"/>
                          <w:sz w:val="14"/>
                          <w:szCs w:val="14"/>
                          <w:lang w:val="en-US"/>
                        </w:rPr>
                      </w:pPr>
                      <w:r w:rsidRPr="003657C0">
                        <w:rPr>
                          <w:rFonts w:hAnsi="Calibri"/>
                          <w:color w:val="000000" w:themeColor="text1"/>
                          <w:kern w:val="24"/>
                          <w:sz w:val="14"/>
                          <w:szCs w:val="14"/>
                          <w:lang w:val="en-US"/>
                        </w:rPr>
                        <w:t>MAC-CE processing &amp; RF retuning</w:t>
                      </w:r>
                    </w:p>
                  </w:txbxContent>
                </v:textbox>
              </v:shape>
            </w:pict>
          </mc:Fallback>
        </mc:AlternateContent>
      </w:r>
      <w:r w:rsidR="007E65B8">
        <w:rPr>
          <w:rFonts w:eastAsia="PMingLiU"/>
          <w:noProof/>
        </w:rPr>
        <mc:AlternateContent>
          <mc:Choice Requires="wps">
            <w:drawing>
              <wp:anchor distT="0" distB="0" distL="114300" distR="114300" simplePos="0" relativeHeight="251746304" behindDoc="0" locked="0" layoutInCell="1" allowOverlap="1" wp14:anchorId="71EB70EB" wp14:editId="7057DD15">
                <wp:simplePos x="0" y="0"/>
                <wp:positionH relativeFrom="column">
                  <wp:posOffset>245745</wp:posOffset>
                </wp:positionH>
                <wp:positionV relativeFrom="paragraph">
                  <wp:posOffset>199141</wp:posOffset>
                </wp:positionV>
                <wp:extent cx="0" cy="540000"/>
                <wp:effectExtent l="76200" t="0" r="57150" b="50800"/>
                <wp:wrapNone/>
                <wp:docPr id="30" name="Straight Arrow Connector 30"/>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819B2F" id="Straight Arrow Connector 30" o:spid="_x0000_s1026" type="#_x0000_t32" style="position:absolute;margin-left:19.35pt;margin-top:15.7pt;width:0;height:42.5p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" strokecolor="#70ad47 [3209]" strokeweight=".5pt">
                <v:stroke endarrow="block" joinstyle="miter"/>
              </v:shape>
            </w:pict>
          </mc:Fallback>
        </mc:AlternateContent>
      </w:r>
      <w:r w:rsidR="007E65B8" w:rsidRPr="003B055B">
        <w:rPr>
          <w:rFonts w:eastAsia="PMingLiU"/>
          <w:noProof/>
        </w:rPr>
        <mc:AlternateContent>
          <mc:Choice Requires="wps">
            <w:drawing>
              <wp:anchor distT="0" distB="0" distL="114300" distR="114300" simplePos="0" relativeHeight="251750400" behindDoc="0" locked="0" layoutInCell="1" allowOverlap="1" wp14:anchorId="75C95640" wp14:editId="47FEDD8B">
                <wp:simplePos x="0" y="0"/>
                <wp:positionH relativeFrom="column">
                  <wp:posOffset>265541</wp:posOffset>
                </wp:positionH>
                <wp:positionV relativeFrom="paragraph">
                  <wp:posOffset>261565</wp:posOffset>
                </wp:positionV>
                <wp:extent cx="492981" cy="278296"/>
                <wp:effectExtent l="0" t="0" r="0" b="0"/>
                <wp:wrapNone/>
                <wp:docPr id="31" name="Rectangle 47"/>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6FD5BA85" w14:textId="77777777" w:rsidR="007E65B8" w:rsidRPr="003B055B" w:rsidRDefault="007E65B8" w:rsidP="007E65B8">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5C95640" id="_x0000_s1041" style="position:absolute;margin-left:20.9pt;margin-top:20.6pt;width:38.8pt;height:21.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" filled="f" stroked="f">
                <v:textbox>
                  <w:txbxContent>
                    <w:p w14:paraId="6FD5BA85" w14:textId="77777777" w:rsidR="007E65B8" w:rsidRPr="003B055B" w:rsidRDefault="007E65B8" w:rsidP="007E65B8">
                      <w:pPr>
                        <w:rPr>
                          <w:rFonts w:hAnsi="Calibri"/>
                          <w:color w:val="000000" w:themeColor="text1"/>
                          <w:kern w:val="24"/>
                          <w:lang w:val="en-US"/>
                        </w:rPr>
                      </w:pPr>
                      <w:r w:rsidRPr="003B055B">
                        <w:rPr>
                          <w:rFonts w:hAnsi="Calibri"/>
                          <w:color w:val="000000" w:themeColor="text1"/>
                          <w:kern w:val="24"/>
                          <w:lang w:val="en-US"/>
                        </w:rPr>
                        <w:t>T</w:t>
                      </w:r>
                      <w:r w:rsidRPr="003B055B">
                        <w:rPr>
                          <w:rFonts w:hAnsi="Calibri"/>
                          <w:color w:val="000000" w:themeColor="text1"/>
                          <w:kern w:val="24"/>
                          <w:sz w:val="14"/>
                          <w:szCs w:val="14"/>
                        </w:rPr>
                        <w:t>HARQ</w:t>
                      </w:r>
                    </w:p>
                  </w:txbxContent>
                </v:textbox>
              </v:rect>
            </w:pict>
          </mc:Fallback>
        </mc:AlternateContent>
      </w:r>
    </w:p>
    <w:p w14:paraId="7330BDBB" w14:textId="65E7ED7C" w:rsidR="007E65B8" w:rsidRDefault="007E65B8" w:rsidP="007E65B8">
      <w:pPr>
        <w:rPr>
          <w:rFonts w:eastAsia="PMingLiU"/>
        </w:rPr>
      </w:pPr>
      <w:r w:rsidRPr="003657C0">
        <w:rPr>
          <w:rFonts w:eastAsia="PMingLiU"/>
          <w:noProof/>
        </w:rPr>
        <mc:AlternateContent>
          <mc:Choice Requires="wps">
            <w:drawing>
              <wp:anchor distT="0" distB="0" distL="114300" distR="114300" simplePos="0" relativeHeight="251767808" behindDoc="0" locked="0" layoutInCell="1" allowOverlap="1" wp14:anchorId="178606EC" wp14:editId="324D26A0">
                <wp:simplePos x="0" y="0"/>
                <wp:positionH relativeFrom="column">
                  <wp:posOffset>4892951</wp:posOffset>
                </wp:positionH>
                <wp:positionV relativeFrom="paragraph">
                  <wp:posOffset>75095</wp:posOffset>
                </wp:positionV>
                <wp:extent cx="747423" cy="182880"/>
                <wp:effectExtent l="0" t="0" r="0" b="0"/>
                <wp:wrapNone/>
                <wp:docPr id="32"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366458E5"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78606EC" id="_x0000_s1042" type="#_x0000_t202" style="position:absolute;margin-left:385.25pt;margin-top:5.9pt;width:58.85pt;height:14.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" filled="f" stroked="f">
                <v:textbox inset="0,0,0,0">
                  <w:txbxContent>
                    <w:p w14:paraId="366458E5" w14:textId="77777777" w:rsidR="007E65B8" w:rsidRPr="003657C0" w:rsidRDefault="007E65B8" w:rsidP="007E65B8">
                      <w:pPr>
                        <w:jc w:val="center"/>
                        <w:rPr>
                          <w:rFonts w:hAnsi="Calibri"/>
                          <w:color w:val="000000" w:themeColor="text1"/>
                          <w:kern w:val="24"/>
                          <w:sz w:val="14"/>
                          <w:szCs w:val="14"/>
                          <w:lang w:val="en-US"/>
                        </w:rPr>
                      </w:pPr>
                      <w:r>
                        <w:rPr>
                          <w:rFonts w:hAnsi="Calibri"/>
                          <w:color w:val="000000" w:themeColor="text1"/>
                          <w:kern w:val="24"/>
                          <w:sz w:val="14"/>
                          <w:szCs w:val="14"/>
                          <w:lang w:val="en-US"/>
                        </w:rPr>
                        <w:t>CSI reporting</w:t>
                      </w:r>
                    </w:p>
                  </w:txbxContent>
                </v:textbox>
              </v:shape>
            </w:pict>
          </mc:Fallback>
        </mc:AlternateContent>
      </w:r>
      <w:r>
        <w:rPr>
          <w:rFonts w:eastAsia="PMingLiU"/>
          <w:noProof/>
        </w:rPr>
        <mc:AlternateContent>
          <mc:Choice Requires="wps">
            <w:drawing>
              <wp:anchor distT="0" distB="0" distL="114300" distR="114300" simplePos="0" relativeHeight="251766784" behindDoc="0" locked="0" layoutInCell="1" allowOverlap="1" wp14:anchorId="05FE46A9" wp14:editId="06E96A76">
                <wp:simplePos x="0" y="0"/>
                <wp:positionH relativeFrom="column">
                  <wp:posOffset>4908219</wp:posOffset>
                </wp:positionH>
                <wp:positionV relativeFrom="paragraph">
                  <wp:posOffset>257175</wp:posOffset>
                </wp:positionV>
                <wp:extent cx="684000" cy="0"/>
                <wp:effectExtent l="38100" t="76200" r="20955" b="95250"/>
                <wp:wrapNone/>
                <wp:docPr id="33" name="Straight Arrow Connector 33"/>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80A1E6" id="Straight Arrow Connector 33" o:spid="_x0000_s1026" type="#_x0000_t32" style="position:absolute;margin-left:386.45pt;margin-top:20.25pt;width:53.8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5760" behindDoc="1" locked="0" layoutInCell="1" allowOverlap="1" wp14:anchorId="43A5D2A9" wp14:editId="4B8F7429">
                <wp:simplePos x="0" y="0"/>
                <wp:positionH relativeFrom="column">
                  <wp:posOffset>4883177</wp:posOffset>
                </wp:positionH>
                <wp:positionV relativeFrom="paragraph">
                  <wp:posOffset>133405</wp:posOffset>
                </wp:positionV>
                <wp:extent cx="0" cy="323850"/>
                <wp:effectExtent l="0" t="0" r="38100" b="19050"/>
                <wp:wrapNone/>
                <wp:docPr id="34" name="Straight Connector 34"/>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61EBEA" id="Straight Connector 34"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64736" behindDoc="0" locked="0" layoutInCell="1" allowOverlap="1" wp14:anchorId="59682FC5" wp14:editId="0CFD8178">
                <wp:simplePos x="0" y="0"/>
                <wp:positionH relativeFrom="column">
                  <wp:posOffset>3192780</wp:posOffset>
                </wp:positionH>
                <wp:positionV relativeFrom="paragraph">
                  <wp:posOffset>256540</wp:posOffset>
                </wp:positionV>
                <wp:extent cx="1692000" cy="0"/>
                <wp:effectExtent l="38100" t="76200" r="22860" b="95250"/>
                <wp:wrapNone/>
                <wp:docPr id="35" name="Straight Arrow Connector 35"/>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1C46C6" id="Straight Arrow Connector 35" o:spid="_x0000_s1026" type="#_x0000_t32" style="position:absolute;margin-left:251.4pt;margin-top:20.2pt;width:133.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1664" behindDoc="0" locked="0" layoutInCell="1" allowOverlap="1" wp14:anchorId="745C9775" wp14:editId="1F2B4C8E">
                <wp:simplePos x="0" y="0"/>
                <wp:positionH relativeFrom="column">
                  <wp:posOffset>2339975</wp:posOffset>
                </wp:positionH>
                <wp:positionV relativeFrom="paragraph">
                  <wp:posOffset>260350</wp:posOffset>
                </wp:positionV>
                <wp:extent cx="828000" cy="0"/>
                <wp:effectExtent l="38100" t="76200" r="10795" b="95250"/>
                <wp:wrapNone/>
                <wp:docPr id="36" name="Straight Arrow Connector 36"/>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AC2490" id="Straight Arrow Connector 36" o:spid="_x0000_s1026" type="#_x0000_t32" style="position:absolute;margin-left:184.25pt;margin-top:20.5pt;width:65.2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60640" behindDoc="1" locked="0" layoutInCell="1" allowOverlap="1" wp14:anchorId="5B24B089" wp14:editId="29956684">
                <wp:simplePos x="0" y="0"/>
                <wp:positionH relativeFrom="column">
                  <wp:posOffset>3168926</wp:posOffset>
                </wp:positionH>
                <wp:positionV relativeFrom="paragraph">
                  <wp:posOffset>131748</wp:posOffset>
                </wp:positionV>
                <wp:extent cx="0" cy="323850"/>
                <wp:effectExtent l="0" t="0" r="38100" b="19050"/>
                <wp:wrapNone/>
                <wp:docPr id="37" name="Straight Connector 3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AFA1F6" id="Straight Connector 37"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59616" behindDoc="1" locked="0" layoutInCell="1" allowOverlap="1" wp14:anchorId="638A9B43" wp14:editId="577333DA">
                <wp:simplePos x="0" y="0"/>
                <wp:positionH relativeFrom="column">
                  <wp:posOffset>2317750</wp:posOffset>
                </wp:positionH>
                <wp:positionV relativeFrom="paragraph">
                  <wp:posOffset>131749</wp:posOffset>
                </wp:positionV>
                <wp:extent cx="0" cy="323850"/>
                <wp:effectExtent l="0" t="0" r="38100" b="19050"/>
                <wp:wrapNone/>
                <wp:docPr id="38" name="Straight Connector 38"/>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4323A2" id="Straight Connector 38"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56544" behindDoc="1" locked="0" layoutInCell="1" allowOverlap="1" wp14:anchorId="79991C37" wp14:editId="01DC6B03">
                <wp:simplePos x="0" y="0"/>
                <wp:positionH relativeFrom="column">
                  <wp:posOffset>1940891</wp:posOffset>
                </wp:positionH>
                <wp:positionV relativeFrom="paragraph">
                  <wp:posOffset>132715</wp:posOffset>
                </wp:positionV>
                <wp:extent cx="0" cy="323850"/>
                <wp:effectExtent l="0" t="0" r="38100" b="19050"/>
                <wp:wrapNone/>
                <wp:docPr id="39" name="Straight Connector 39"/>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29226" id="Straight Connector 39"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" strokecolor="black [3200]" strokeweight=".5pt">
                <v:stroke joinstyle="miter"/>
              </v:line>
            </w:pict>
          </mc:Fallback>
        </mc:AlternateContent>
      </w:r>
      <w:r w:rsidRPr="003B055B">
        <w:rPr>
          <w:rFonts w:eastAsia="PMingLiU"/>
          <w:noProof/>
        </w:rPr>
        <mc:AlternateContent>
          <mc:Choice Requires="wps">
            <w:drawing>
              <wp:anchor distT="0" distB="0" distL="114300" distR="114300" simplePos="0" relativeHeight="251755520" behindDoc="0" locked="0" layoutInCell="1" allowOverlap="1" wp14:anchorId="0001FD7A" wp14:editId="6765EB51">
                <wp:simplePos x="0" y="0"/>
                <wp:positionH relativeFrom="column">
                  <wp:posOffset>1498297</wp:posOffset>
                </wp:positionH>
                <wp:positionV relativeFrom="paragraph">
                  <wp:posOffset>4445</wp:posOffset>
                </wp:positionV>
                <wp:extent cx="413467" cy="214686"/>
                <wp:effectExtent l="0" t="0" r="0" b="0"/>
                <wp:wrapNone/>
                <wp:docPr id="40"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6C28C907" w14:textId="77777777" w:rsidR="007E65B8" w:rsidRPr="00637253" w:rsidRDefault="007E65B8" w:rsidP="007E65B8">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001FD7A" id="_x0000_s1043" style="position:absolute;margin-left:118pt;margin-top:.35pt;width:32.55pt;height:16.9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" filled="f" stroked="f">
                <v:textbox>
                  <w:txbxContent>
                    <w:p w14:paraId="6C28C907" w14:textId="77777777" w:rsidR="007E65B8" w:rsidRPr="00637253" w:rsidRDefault="007E65B8" w:rsidP="007E65B8">
                      <w:pPr>
                        <w:rPr>
                          <w:rFonts w:hAnsi="Calibri"/>
                          <w:color w:val="000000" w:themeColor="text1"/>
                          <w:kern w:val="24"/>
                          <w:sz w:val="16"/>
                          <w:szCs w:val="16"/>
                          <w:lang w:val="en-US"/>
                        </w:rPr>
                      </w:pPr>
                      <w:r w:rsidRPr="00637253">
                        <w:rPr>
                          <w:rFonts w:hAnsi="Calibri"/>
                          <w:color w:val="000000" w:themeColor="text1"/>
                          <w:kern w:val="24"/>
                          <w:sz w:val="16"/>
                          <w:szCs w:val="16"/>
                          <w:lang w:val="en-US"/>
                        </w:rPr>
                        <w:t>AGC</w:t>
                      </w:r>
                    </w:p>
                  </w:txbxContent>
                </v:textbox>
              </v:rect>
            </w:pict>
          </mc:Fallback>
        </mc:AlternateContent>
      </w:r>
      <w:r>
        <w:rPr>
          <w:rFonts w:eastAsia="PMingLiU"/>
          <w:noProof/>
        </w:rPr>
        <mc:AlternateContent>
          <mc:Choice Requires="wps">
            <w:drawing>
              <wp:anchor distT="0" distB="0" distL="114300" distR="114300" simplePos="0" relativeHeight="251757568" behindDoc="0" locked="0" layoutInCell="1" allowOverlap="1" wp14:anchorId="4C016387" wp14:editId="6C540AAE">
                <wp:simplePos x="0" y="0"/>
                <wp:positionH relativeFrom="column">
                  <wp:posOffset>1948180</wp:posOffset>
                </wp:positionH>
                <wp:positionV relativeFrom="paragraph">
                  <wp:posOffset>253365</wp:posOffset>
                </wp:positionV>
                <wp:extent cx="360000" cy="0"/>
                <wp:effectExtent l="38100" t="76200" r="21590" b="95250"/>
                <wp:wrapNone/>
                <wp:docPr id="41" name="Straight Arrow Connector 41"/>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F5E5B4" id="Straight Arrow Connector 41" o:spid="_x0000_s1026" type="#_x0000_t32" style="position:absolute;margin-left:153.4pt;margin-top:19.95pt;width:28.3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BSjTEy&#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3472" behindDoc="0" locked="0" layoutInCell="1" allowOverlap="1" wp14:anchorId="6F2AB0D7" wp14:editId="53CF1D38">
                <wp:simplePos x="0" y="0"/>
                <wp:positionH relativeFrom="column">
                  <wp:posOffset>1466850</wp:posOffset>
                </wp:positionH>
                <wp:positionV relativeFrom="paragraph">
                  <wp:posOffset>258445</wp:posOffset>
                </wp:positionV>
                <wp:extent cx="468000" cy="0"/>
                <wp:effectExtent l="38100" t="76200" r="27305" b="95250"/>
                <wp:wrapNone/>
                <wp:docPr id="42" name="Straight Arrow Connector 42"/>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052222" id="Straight Arrow Connector 42" o:spid="_x0000_s1026" type="#_x0000_t32" style="position:absolute;margin-left:115.5pt;margin-top:20.35pt;width:36.85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Q//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4496" behindDoc="1" locked="0" layoutInCell="1" allowOverlap="1" wp14:anchorId="4BA0C396" wp14:editId="717C2DF3">
                <wp:simplePos x="0" y="0"/>
                <wp:positionH relativeFrom="column">
                  <wp:posOffset>1449623</wp:posOffset>
                </wp:positionH>
                <wp:positionV relativeFrom="paragraph">
                  <wp:posOffset>121920</wp:posOffset>
                </wp:positionV>
                <wp:extent cx="0" cy="324000"/>
                <wp:effectExtent l="0" t="0" r="38100" b="19050"/>
                <wp:wrapNone/>
                <wp:docPr id="43" name="Straight Connector 43"/>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3C539" id="Straight Connector 43"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49376" behindDoc="0" locked="0" layoutInCell="1" allowOverlap="1" wp14:anchorId="43FBC906" wp14:editId="2D5BCDDD">
                <wp:simplePos x="0" y="0"/>
                <wp:positionH relativeFrom="column">
                  <wp:posOffset>706120</wp:posOffset>
                </wp:positionH>
                <wp:positionV relativeFrom="paragraph">
                  <wp:posOffset>259715</wp:posOffset>
                </wp:positionV>
                <wp:extent cx="720000" cy="0"/>
                <wp:effectExtent l="38100" t="76200" r="23495" b="95250"/>
                <wp:wrapNone/>
                <wp:docPr id="44" name="Straight Arrow Connector 44"/>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9D4734" id="Straight Arrow Connector 44" o:spid="_x0000_s1026" type="#_x0000_t32" style="position:absolute;margin-left:55.6pt;margin-top:20.45pt;width:56.7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" strokecolor="black [3200]" strokeweight=".5pt">
                <v:stroke startarrow="block" endarrow="block" joinstyle="miter"/>
              </v:shape>
            </w:pict>
          </mc:Fallback>
        </mc:AlternateContent>
      </w:r>
      <w:r>
        <w:rPr>
          <w:rFonts w:eastAsia="PMingLiU"/>
          <w:noProof/>
        </w:rPr>
        <mc:AlternateContent>
          <mc:Choice Requires="wps">
            <w:drawing>
              <wp:anchor distT="0" distB="0" distL="114300" distR="114300" simplePos="0" relativeHeight="251751424" behindDoc="1" locked="0" layoutInCell="1" allowOverlap="1" wp14:anchorId="35F5533B" wp14:editId="1F86BDE6">
                <wp:simplePos x="0" y="0"/>
                <wp:positionH relativeFrom="column">
                  <wp:posOffset>700405</wp:posOffset>
                </wp:positionH>
                <wp:positionV relativeFrom="paragraph">
                  <wp:posOffset>134316</wp:posOffset>
                </wp:positionV>
                <wp:extent cx="0" cy="324000"/>
                <wp:effectExtent l="0" t="0" r="38100" b="19050"/>
                <wp:wrapNone/>
                <wp:docPr id="45" name="Straight Connector 45"/>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6C4706" id="Straight Connector 45"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" strokecolor="black [3200]" strokeweight=".5pt">
                <v:stroke joinstyle="miter"/>
              </v:line>
            </w:pict>
          </mc:Fallback>
        </mc:AlternateContent>
      </w:r>
      <w:r>
        <w:rPr>
          <w:rFonts w:eastAsia="PMingLiU"/>
          <w:noProof/>
        </w:rPr>
        <mc:AlternateContent>
          <mc:Choice Requires="wps">
            <w:drawing>
              <wp:anchor distT="0" distB="0" distL="114300" distR="114300" simplePos="0" relativeHeight="251748352" behindDoc="0" locked="0" layoutInCell="1" allowOverlap="1" wp14:anchorId="0F2FF4A1" wp14:editId="3DC87052">
                <wp:simplePos x="0" y="0"/>
                <wp:positionH relativeFrom="column">
                  <wp:posOffset>5606801</wp:posOffset>
                </wp:positionH>
                <wp:positionV relativeFrom="paragraph">
                  <wp:posOffset>39260</wp:posOffset>
                </wp:positionV>
                <wp:extent cx="0" cy="432000"/>
                <wp:effectExtent l="76200" t="38100" r="57150" b="25400"/>
                <wp:wrapNone/>
                <wp:docPr id="46" name="Straight Arrow Connector 46"/>
                <wp:cNvGraphicFramePr/>
                <a:graphic xmlns:a="http://schemas.openxmlformats.org/drawingml/2006/main">
                  <a:graphicData uri="http://schemas.microsoft.com/office/word/2010/wordprocessingShape">
                    <wps:wsp>
                      <wps:cNvCnPr/>
                      <wps:spPr>
                        <a:xfrm flipH="1" flipV="1">
                          <a:off x="0" y="0"/>
                          <a:ext cx="0" cy="432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15FF08" id="Straight Arrow Connector 46" o:spid="_x0000_s1026" type="#_x0000_t32" style="position:absolute;margin-left:441.5pt;margin-top:3.1pt;width:0;height:34pt;flip:x 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" strokecolor="#70ad47 [3209]" strokeweight=".5pt">
                <v:stroke endarrow="block" joinstyle="miter"/>
              </v:shape>
            </w:pict>
          </mc:Fallback>
        </mc:AlternateContent>
      </w:r>
      <w:r>
        <w:rPr>
          <w:rFonts w:eastAsia="PMingLiU"/>
          <w:noProof/>
        </w:rPr>
        <mc:AlternateContent>
          <mc:Choice Requires="wps">
            <w:drawing>
              <wp:anchor distT="0" distB="0" distL="114300" distR="114300" simplePos="0" relativeHeight="251747328" behindDoc="0" locked="0" layoutInCell="1" allowOverlap="1" wp14:anchorId="4D89DD98" wp14:editId="3D06E7F6">
                <wp:simplePos x="0" y="0"/>
                <wp:positionH relativeFrom="column">
                  <wp:posOffset>253806</wp:posOffset>
                </wp:positionH>
                <wp:positionV relativeFrom="paragraph">
                  <wp:posOffset>255270</wp:posOffset>
                </wp:positionV>
                <wp:extent cx="453225" cy="0"/>
                <wp:effectExtent l="38100" t="76200" r="23495" b="95250"/>
                <wp:wrapNone/>
                <wp:docPr id="47" name="Straight Arrow Connector 47"/>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4A1FEAF" id="Straight Arrow Connector 47" o:spid="_x0000_s1026" type="#_x0000_t32" style="position:absolute;margin-left:20pt;margin-top:20.1pt;width:35.7pt;height:0;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" strokecolor="black [3200]" strokeweight=".5pt">
                <v:stroke startarrow="block" endarrow="block" joinstyle="miter"/>
              </v:shape>
            </w:pict>
          </mc:Fallback>
        </mc:AlternateContent>
      </w:r>
    </w:p>
    <w:p w14:paraId="2FEB95F6" w14:textId="59B39D13" w:rsidR="007E65B8" w:rsidRPr="00903607" w:rsidRDefault="007E65B8" w:rsidP="007E65B8">
      <w:pPr>
        <w:rPr>
          <w:rFonts w:eastAsia="PMingLiU"/>
        </w:rPr>
      </w:pPr>
      <w:r>
        <w:rPr>
          <w:rFonts w:eastAsia="PMingLiU"/>
          <w:noProof/>
        </w:rPr>
        <mc:AlternateContent>
          <mc:Choice Requires="wps">
            <w:drawing>
              <wp:anchor distT="0" distB="0" distL="114300" distR="114300" simplePos="0" relativeHeight="251745280" behindDoc="0" locked="0" layoutInCell="1" allowOverlap="1" wp14:anchorId="4CFD96BE" wp14:editId="74A4C6BD">
                <wp:simplePos x="0" y="0"/>
                <wp:positionH relativeFrom="column">
                  <wp:posOffset>122168</wp:posOffset>
                </wp:positionH>
                <wp:positionV relativeFrom="paragraph">
                  <wp:posOffset>182245</wp:posOffset>
                </wp:positionV>
                <wp:extent cx="5621324" cy="0"/>
                <wp:effectExtent l="0" t="76200" r="17780" b="95250"/>
                <wp:wrapNone/>
                <wp:docPr id="49" name="Straight Arrow Connector 49"/>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6FB226" id="Straight Arrow Connector 49" o:spid="_x0000_s1026" type="#_x0000_t32" style="position:absolute;margin-left:9.6pt;margin-top:14.35pt;width:442.6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" strokecolor="black [3200]" strokeweight=".5pt">
                <v:stroke endarrow="block" joinstyle="miter"/>
              </v:shape>
            </w:pict>
          </mc:Fallback>
        </mc:AlternateContent>
      </w:r>
    </w:p>
    <w:p w14:paraId="7BE4CEE9" w14:textId="07ACED20" w:rsidR="007E65B8" w:rsidRDefault="007E65B8" w:rsidP="007E65B8">
      <w:pPr>
        <w:pStyle w:val="Caption"/>
        <w:jc w:val="center"/>
      </w:pPr>
      <w:r>
        <w:t xml:space="preserve">Figure 2: Unknown </w:t>
      </w:r>
      <w:proofErr w:type="spellStart"/>
      <w:r>
        <w:t>SCell</w:t>
      </w:r>
      <w:proofErr w:type="spellEnd"/>
      <w:r>
        <w:t xml:space="preserve"> activation delay in FR2</w:t>
      </w:r>
      <w:r w:rsidR="00FE0E34">
        <w:t xml:space="preserve"> (when P CSI-RS is used)</w:t>
      </w:r>
      <w:r>
        <w:t>.</w:t>
      </w:r>
    </w:p>
    <w:p w14:paraId="31BB7283" w14:textId="3B76139B" w:rsidR="007E65B8" w:rsidRDefault="007E65B8" w:rsidP="00ED0003">
      <w:pPr>
        <w:pStyle w:val="Caption"/>
        <w:jc w:val="both"/>
        <w:rPr>
          <w:sz w:val="22"/>
          <w:szCs w:val="22"/>
        </w:rPr>
      </w:pPr>
    </w:p>
    <w:bookmarkEnd w:id="1"/>
    <w:bookmarkEnd w:id="2"/>
    <w:bookmarkEnd w:id="3"/>
    <w:p w14:paraId="0034ACC5" w14:textId="456E9245" w:rsidR="00104774" w:rsidRDefault="00104774" w:rsidP="0092223A">
      <w:pPr>
        <w:rPr>
          <w:rFonts w:eastAsia="SimSun"/>
          <w:b/>
          <w:sz w:val="20"/>
          <w:szCs w:val="20"/>
          <w:u w:val="single"/>
          <w:lang w:eastAsia="ko-KR"/>
        </w:rPr>
      </w:pPr>
    </w:p>
    <w:p w14:paraId="568E3CB4" w14:textId="2FF291A1" w:rsidR="00FB5835" w:rsidRDefault="005D4FD8" w:rsidP="005D4FD8">
      <w:pPr>
        <w:jc w:val="both"/>
        <w:rPr>
          <w:rFonts w:eastAsia="PMingLiU"/>
        </w:rPr>
      </w:pPr>
      <w:r w:rsidRPr="005D4FD8">
        <w:rPr>
          <w:rFonts w:eastAsia="PMingLiU"/>
        </w:rPr>
        <w:t xml:space="preserve">This </w:t>
      </w:r>
      <w:r>
        <w:rPr>
          <w:rFonts w:eastAsia="PMingLiU"/>
        </w:rPr>
        <w:t xml:space="preserve">proposal was captured in the WF </w:t>
      </w:r>
      <w:r w:rsidR="00F30A34">
        <w:rPr>
          <w:rFonts w:eastAsia="PMingLiU"/>
        </w:rPr>
        <w:fldChar w:fldCharType="begin"/>
      </w:r>
      <w:r w:rsidR="00F30A34">
        <w:rPr>
          <w:rFonts w:eastAsia="PMingLiU"/>
        </w:rPr>
        <w:instrText xml:space="preserve"> REF _Ref115232536 \r \h </w:instrText>
      </w:r>
      <w:r w:rsidR="00F30A34">
        <w:rPr>
          <w:rFonts w:eastAsia="PMingLiU"/>
        </w:rPr>
      </w:r>
      <w:r w:rsidR="00F30A34">
        <w:rPr>
          <w:rFonts w:eastAsia="PMingLiU"/>
        </w:rPr>
        <w:fldChar w:fldCharType="separate"/>
      </w:r>
      <w:r w:rsidR="00EB1DCC">
        <w:rPr>
          <w:rFonts w:eastAsia="PMingLiU"/>
        </w:rPr>
        <w:t>[1]</w:t>
      </w:r>
      <w:r w:rsidR="00F30A34">
        <w:rPr>
          <w:rFonts w:eastAsia="PMingLiU"/>
        </w:rPr>
        <w:fldChar w:fldCharType="end"/>
      </w:r>
      <w:r w:rsidR="00F30A34">
        <w:rPr>
          <w:rFonts w:eastAsia="PMingLiU"/>
        </w:rPr>
        <w:t xml:space="preserve"> </w:t>
      </w:r>
      <w:r>
        <w:rPr>
          <w:rFonts w:eastAsia="PMingLiU"/>
        </w:rPr>
        <w:t>as shown below</w:t>
      </w:r>
      <w:r w:rsidR="00832F77">
        <w:rPr>
          <w:rFonts w:eastAsia="PMingLiU"/>
        </w:rPr>
        <w:t>, for which we still support i</w:t>
      </w:r>
      <w:r w:rsidR="00EB1DCC">
        <w:rPr>
          <w:rFonts w:eastAsia="PMingLiU"/>
        </w:rPr>
        <w:t>t (Proposal 3)</w:t>
      </w:r>
      <w:r w:rsidR="00832F77">
        <w:rPr>
          <w:rFonts w:eastAsia="PMingLiU"/>
        </w:rPr>
        <w:t xml:space="preserve">. </w:t>
      </w:r>
    </w:p>
    <w:p w14:paraId="460BA207" w14:textId="518068F7" w:rsidR="005D4FD8" w:rsidRDefault="00FB5835" w:rsidP="005D4FD8">
      <w:pPr>
        <w:jc w:val="both"/>
        <w:rPr>
          <w:rFonts w:eastAsia="PMingLiU"/>
        </w:rPr>
      </w:pPr>
      <w:r>
        <w:rPr>
          <w:rFonts w:eastAsia="PMingLiU"/>
        </w:rPr>
        <w:t xml:space="preserve">Other proposals 1,2 &amp; 4 are focused on </w:t>
      </w:r>
      <w:r w:rsidR="00A4206C">
        <w:rPr>
          <w:rFonts w:eastAsia="PMingLiU"/>
        </w:rPr>
        <w:t>extending the known</w:t>
      </w:r>
      <w:r>
        <w:rPr>
          <w:rFonts w:eastAsia="PMingLiU"/>
        </w:rPr>
        <w:t xml:space="preserve"> cond</w:t>
      </w:r>
      <w:r w:rsidR="00A4206C">
        <w:rPr>
          <w:rFonts w:eastAsia="PMingLiU"/>
        </w:rPr>
        <w:t>itions for</w:t>
      </w:r>
      <w:r w:rsidR="00EB1DCC">
        <w:rPr>
          <w:rFonts w:eastAsia="PMingLiU"/>
        </w:rPr>
        <w:t xml:space="preserve"> the unknown</w:t>
      </w:r>
      <w:r w:rsidR="00A4206C">
        <w:rPr>
          <w:rFonts w:eastAsia="PMingLiU"/>
        </w:rPr>
        <w:t xml:space="preserve"> </w:t>
      </w:r>
      <w:proofErr w:type="spellStart"/>
      <w:r w:rsidR="00A4206C">
        <w:rPr>
          <w:rFonts w:eastAsia="PMingLiU"/>
        </w:rPr>
        <w:t>SCell</w:t>
      </w:r>
      <w:proofErr w:type="spellEnd"/>
      <w:r w:rsidR="00A4206C">
        <w:rPr>
          <w:rFonts w:eastAsia="PMingLiU"/>
        </w:rPr>
        <w:t xml:space="preserve"> activation</w:t>
      </w:r>
      <w:r w:rsidR="00EB1DCC">
        <w:rPr>
          <w:rFonts w:eastAsia="PMingLiU"/>
        </w:rPr>
        <w:t xml:space="preserve"> delay rather than reducing the delay itself. Proposal 5</w:t>
      </w:r>
      <w:r w:rsidR="00EB1DCC" w:rsidRPr="00EB1DCC">
        <w:rPr>
          <w:rFonts w:eastAsia="PMingLiU"/>
        </w:rPr>
        <w:t xml:space="preserve"> needs RAN1 to comment. </w:t>
      </w:r>
      <w:proofErr w:type="spellStart"/>
      <w:r w:rsidR="00EB1DCC" w:rsidRPr="00EB1DCC">
        <w:rPr>
          <w:rFonts w:eastAsia="PMingLiU"/>
        </w:rPr>
        <w:t>ScellwithoutSSB</w:t>
      </w:r>
      <w:proofErr w:type="spellEnd"/>
      <w:r w:rsidR="00EB1DCC" w:rsidRPr="00EB1DCC">
        <w:rPr>
          <w:rFonts w:eastAsia="PMingLiU"/>
        </w:rPr>
        <w:t xml:space="preserve"> feature was introduced by RAN1</w:t>
      </w:r>
      <w:r w:rsidR="00EB1DCC">
        <w:rPr>
          <w:rFonts w:eastAsia="PMingLiU"/>
        </w:rPr>
        <w:t>.</w:t>
      </w:r>
    </w:p>
    <w:tbl>
      <w:tblPr>
        <w:tblStyle w:val="TableGrid"/>
        <w:tblW w:w="0" w:type="auto"/>
        <w:tblLook w:val="04A0" w:firstRow="1" w:lastRow="0" w:firstColumn="1" w:lastColumn="0" w:noHBand="0" w:noVBand="1"/>
      </w:tblPr>
      <w:tblGrid>
        <w:gridCol w:w="9629"/>
      </w:tblGrid>
      <w:tr w:rsidR="005D4FD8" w14:paraId="13347787" w14:textId="77777777" w:rsidTr="005D4FD8">
        <w:tc>
          <w:tcPr>
            <w:tcW w:w="9629" w:type="dxa"/>
          </w:tcPr>
          <w:p w14:paraId="3D4CCA1E" w14:textId="77777777" w:rsidR="005D4FD8" w:rsidRDefault="005D4FD8" w:rsidP="005D4FD8">
            <w:pPr>
              <w:rPr>
                <w:rFonts w:eastAsia="SimSun"/>
                <w:b/>
                <w:sz w:val="20"/>
                <w:szCs w:val="20"/>
                <w:u w:val="single"/>
              </w:rPr>
            </w:pPr>
            <w:r>
              <w:rPr>
                <w:rFonts w:eastAsia="SimSun"/>
                <w:b/>
                <w:sz w:val="20"/>
                <w:szCs w:val="20"/>
                <w:u w:val="single"/>
              </w:rPr>
              <w:t xml:space="preserve">Issue 2-4-1: Other possible enhancement of FR2 unknown </w:t>
            </w:r>
            <w:proofErr w:type="spellStart"/>
            <w:r>
              <w:rPr>
                <w:rFonts w:eastAsia="SimSun"/>
                <w:b/>
                <w:sz w:val="20"/>
                <w:szCs w:val="20"/>
                <w:u w:val="single"/>
              </w:rPr>
              <w:t>SCell</w:t>
            </w:r>
            <w:proofErr w:type="spellEnd"/>
            <w:r>
              <w:rPr>
                <w:rFonts w:eastAsia="SimSun"/>
                <w:b/>
                <w:sz w:val="20"/>
                <w:szCs w:val="20"/>
                <w:u w:val="single"/>
              </w:rPr>
              <w:t xml:space="preserve"> activation</w:t>
            </w:r>
          </w:p>
          <w:p w14:paraId="45F2A3A9" w14:textId="77777777" w:rsidR="005D4FD8" w:rsidRDefault="005D4FD8" w:rsidP="005D4FD8">
            <w:pPr>
              <w:rPr>
                <w:rFonts w:eastAsia="SimSun"/>
                <w:bCs/>
                <w:sz w:val="20"/>
                <w:szCs w:val="20"/>
              </w:rPr>
            </w:pPr>
            <w:r>
              <w:rPr>
                <w:rFonts w:eastAsia="SimSun"/>
                <w:bCs/>
                <w:sz w:val="20"/>
                <w:szCs w:val="20"/>
                <w:lang w:eastAsia="ko-KR"/>
              </w:rPr>
              <w:t>FFS:</w:t>
            </w:r>
          </w:p>
          <w:p w14:paraId="087D5E2B" w14:textId="77777777" w:rsidR="005D4FD8" w:rsidRDefault="005D4FD8" w:rsidP="005D4FD8">
            <w:pPr>
              <w:pStyle w:val="ListParagraph"/>
              <w:numPr>
                <w:ilvl w:val="0"/>
                <w:numId w:val="38"/>
              </w:numPr>
              <w:overflowPunct w:val="0"/>
              <w:autoSpaceDE w:val="0"/>
              <w:autoSpaceDN w:val="0"/>
              <w:adjustRightInd w:val="0"/>
              <w:snapToGrid w:val="0"/>
              <w:spacing w:line="240" w:lineRule="auto"/>
              <w:ind w:left="936"/>
              <w:contextualSpacing w:val="0"/>
              <w:textAlignment w:val="baseline"/>
              <w:rPr>
                <w:rFonts w:eastAsia="SimSun"/>
                <w:bCs/>
                <w:sz w:val="20"/>
                <w:szCs w:val="21"/>
              </w:rPr>
            </w:pPr>
            <w:r>
              <w:rPr>
                <w:bCs/>
                <w:sz w:val="20"/>
              </w:rPr>
              <w:t xml:space="preserve">Proposal 1 (LG, Nokia, ZTE): Consider long term measurement or aperiodic measurement to detect target </w:t>
            </w:r>
            <w:proofErr w:type="spellStart"/>
            <w:r>
              <w:rPr>
                <w:bCs/>
                <w:sz w:val="20"/>
              </w:rPr>
              <w:t>SCell</w:t>
            </w:r>
            <w:proofErr w:type="spellEnd"/>
            <w:r>
              <w:rPr>
                <w:bCs/>
                <w:sz w:val="20"/>
              </w:rPr>
              <w:t xml:space="preserve"> before </w:t>
            </w:r>
            <w:proofErr w:type="spellStart"/>
            <w:r>
              <w:rPr>
                <w:bCs/>
                <w:sz w:val="20"/>
              </w:rPr>
              <w:t>SCell</w:t>
            </w:r>
            <w:proofErr w:type="spellEnd"/>
            <w:r>
              <w:rPr>
                <w:bCs/>
                <w:sz w:val="20"/>
              </w:rPr>
              <w:t xml:space="preserve"> activation command</w:t>
            </w:r>
          </w:p>
          <w:p w14:paraId="4C924DF2" w14:textId="77777777" w:rsidR="005D4FD8" w:rsidRDefault="005D4FD8" w:rsidP="005D4FD8">
            <w:pPr>
              <w:pStyle w:val="ListParagraph"/>
              <w:numPr>
                <w:ilvl w:val="0"/>
                <w:numId w:val="38"/>
              </w:numPr>
              <w:overflowPunct w:val="0"/>
              <w:autoSpaceDE w:val="0"/>
              <w:autoSpaceDN w:val="0"/>
              <w:adjustRightInd w:val="0"/>
              <w:snapToGrid w:val="0"/>
              <w:spacing w:line="240" w:lineRule="auto"/>
              <w:ind w:left="936"/>
              <w:contextualSpacing w:val="0"/>
              <w:textAlignment w:val="baseline"/>
              <w:rPr>
                <w:bCs/>
                <w:sz w:val="20"/>
              </w:rPr>
            </w:pPr>
            <w:r>
              <w:rPr>
                <w:bCs/>
                <w:sz w:val="20"/>
              </w:rPr>
              <w:t>Proposal 2 (Nokia, LGE, Ericsson):</w:t>
            </w:r>
          </w:p>
          <w:p w14:paraId="23C50AD7" w14:textId="77777777" w:rsidR="005D4FD8" w:rsidRDefault="005D4FD8" w:rsidP="005D4FD8">
            <w:pPr>
              <w:pStyle w:val="ListParagraph"/>
              <w:numPr>
                <w:ilvl w:val="1"/>
                <w:numId w:val="38"/>
              </w:numPr>
              <w:overflowPunct w:val="0"/>
              <w:autoSpaceDE w:val="0"/>
              <w:autoSpaceDN w:val="0"/>
              <w:adjustRightInd w:val="0"/>
              <w:snapToGrid w:val="0"/>
              <w:spacing w:line="240" w:lineRule="auto"/>
              <w:ind w:left="1656"/>
              <w:contextualSpacing w:val="0"/>
              <w:textAlignment w:val="baseline"/>
              <w:rPr>
                <w:bCs/>
                <w:sz w:val="20"/>
              </w:rPr>
            </w:pPr>
            <w:r>
              <w:rPr>
                <w:bCs/>
                <w:sz w:val="20"/>
              </w:rPr>
              <w:t xml:space="preserve">Proposal 2a: The 3/4s time constraint of L3-RSRP reporting in known/unknown condition needs to be revisited to reduce the FR2 </w:t>
            </w:r>
            <w:proofErr w:type="spellStart"/>
            <w:r>
              <w:rPr>
                <w:bCs/>
                <w:sz w:val="20"/>
              </w:rPr>
              <w:t>SCell</w:t>
            </w:r>
            <w:proofErr w:type="spellEnd"/>
            <w:r>
              <w:rPr>
                <w:bCs/>
                <w:sz w:val="20"/>
              </w:rPr>
              <w:t xml:space="preserve"> activation delay.</w:t>
            </w:r>
          </w:p>
          <w:p w14:paraId="593DB059" w14:textId="77777777" w:rsidR="005D4FD8" w:rsidRDefault="005D4FD8" w:rsidP="005D4FD8">
            <w:pPr>
              <w:pStyle w:val="ListParagraph"/>
              <w:numPr>
                <w:ilvl w:val="1"/>
                <w:numId w:val="38"/>
              </w:numPr>
              <w:overflowPunct w:val="0"/>
              <w:autoSpaceDE w:val="0"/>
              <w:autoSpaceDN w:val="0"/>
              <w:adjustRightInd w:val="0"/>
              <w:snapToGrid w:val="0"/>
              <w:spacing w:line="240" w:lineRule="auto"/>
              <w:ind w:left="1656"/>
              <w:contextualSpacing w:val="0"/>
              <w:textAlignment w:val="baseline"/>
              <w:rPr>
                <w:bCs/>
                <w:sz w:val="20"/>
              </w:rPr>
            </w:pPr>
            <w:r>
              <w:rPr>
                <w:bCs/>
                <w:sz w:val="20"/>
              </w:rPr>
              <w:t xml:space="preserve">Proposal 2b: Some alignment on the up-to-date known/unknown status of the to-be-activated </w:t>
            </w:r>
            <w:proofErr w:type="spellStart"/>
            <w:r>
              <w:rPr>
                <w:bCs/>
                <w:sz w:val="20"/>
              </w:rPr>
              <w:t>SCell</w:t>
            </w:r>
            <w:proofErr w:type="spellEnd"/>
            <w:r>
              <w:rPr>
                <w:bCs/>
                <w:sz w:val="20"/>
              </w:rPr>
              <w:t xml:space="preserve"> shall be considered to determine the FR2 </w:t>
            </w:r>
            <w:proofErr w:type="spellStart"/>
            <w:r>
              <w:rPr>
                <w:bCs/>
                <w:sz w:val="20"/>
              </w:rPr>
              <w:t>SCell</w:t>
            </w:r>
            <w:proofErr w:type="spellEnd"/>
            <w:r>
              <w:rPr>
                <w:bCs/>
                <w:sz w:val="20"/>
              </w:rPr>
              <w:t xml:space="preserve"> activation delay.</w:t>
            </w:r>
          </w:p>
          <w:p w14:paraId="2EA322CC" w14:textId="77777777" w:rsidR="005D4FD8" w:rsidRDefault="005D4FD8" w:rsidP="005D4FD8">
            <w:pPr>
              <w:pStyle w:val="ListParagraph"/>
              <w:numPr>
                <w:ilvl w:val="1"/>
                <w:numId w:val="38"/>
              </w:numPr>
              <w:overflowPunct w:val="0"/>
              <w:autoSpaceDE w:val="0"/>
              <w:autoSpaceDN w:val="0"/>
              <w:adjustRightInd w:val="0"/>
              <w:snapToGrid w:val="0"/>
              <w:spacing w:line="240" w:lineRule="auto"/>
              <w:ind w:left="1656"/>
              <w:contextualSpacing w:val="0"/>
              <w:textAlignment w:val="baseline"/>
              <w:rPr>
                <w:bCs/>
                <w:sz w:val="20"/>
              </w:rPr>
            </w:pPr>
            <w:r>
              <w:rPr>
                <w:bCs/>
                <w:sz w:val="20"/>
              </w:rPr>
              <w:t>Proposal 2c (this is not only for L3 part but for the whole activation procedure): The potential to enable earlier data transmission within the activation period needs to be studied</w:t>
            </w:r>
          </w:p>
          <w:p w14:paraId="437AA521" w14:textId="77777777" w:rsidR="005D4FD8" w:rsidRDefault="005D4FD8" w:rsidP="005D4FD8">
            <w:pPr>
              <w:pStyle w:val="ListParagraph"/>
              <w:numPr>
                <w:ilvl w:val="0"/>
                <w:numId w:val="38"/>
              </w:numPr>
              <w:overflowPunct w:val="0"/>
              <w:autoSpaceDE w:val="0"/>
              <w:autoSpaceDN w:val="0"/>
              <w:adjustRightInd w:val="0"/>
              <w:snapToGrid w:val="0"/>
              <w:spacing w:line="240" w:lineRule="auto"/>
              <w:ind w:left="936"/>
              <w:contextualSpacing w:val="0"/>
              <w:textAlignment w:val="baseline"/>
              <w:rPr>
                <w:bCs/>
                <w:sz w:val="20"/>
              </w:rPr>
            </w:pPr>
            <w:r>
              <w:rPr>
                <w:bCs/>
                <w:sz w:val="20"/>
              </w:rPr>
              <w:t>Proposal 3 (MediaTek):</w:t>
            </w:r>
          </w:p>
          <w:p w14:paraId="531DC598" w14:textId="77777777" w:rsidR="005D4FD8" w:rsidRDefault="005D4FD8" w:rsidP="005D4FD8">
            <w:pPr>
              <w:pStyle w:val="ListParagraph"/>
              <w:numPr>
                <w:ilvl w:val="1"/>
                <w:numId w:val="38"/>
              </w:numPr>
              <w:overflowPunct w:val="0"/>
              <w:autoSpaceDE w:val="0"/>
              <w:autoSpaceDN w:val="0"/>
              <w:adjustRightInd w:val="0"/>
              <w:snapToGrid w:val="0"/>
              <w:spacing w:line="240" w:lineRule="auto"/>
              <w:ind w:left="1656"/>
              <w:contextualSpacing w:val="0"/>
              <w:textAlignment w:val="baseline"/>
              <w:rPr>
                <w:bCs/>
                <w:sz w:val="20"/>
              </w:rPr>
            </w:pPr>
            <w:r>
              <w:rPr>
                <w:bCs/>
                <w:sz w:val="20"/>
              </w:rPr>
              <w:t xml:space="preserve">Contention based random access (CBRA) can be used to activate first unknown </w:t>
            </w:r>
            <w:proofErr w:type="spellStart"/>
            <w:r>
              <w:rPr>
                <w:bCs/>
                <w:sz w:val="20"/>
              </w:rPr>
              <w:t>SCell</w:t>
            </w:r>
            <w:proofErr w:type="spellEnd"/>
            <w:r>
              <w:rPr>
                <w:bCs/>
                <w:sz w:val="20"/>
              </w:rPr>
              <w:t xml:space="preserve"> in one band.</w:t>
            </w:r>
          </w:p>
          <w:p w14:paraId="3832338F" w14:textId="77777777" w:rsidR="005D4FD8" w:rsidRDefault="005D4FD8" w:rsidP="005D4FD8">
            <w:pPr>
              <w:pStyle w:val="ListParagraph"/>
              <w:numPr>
                <w:ilvl w:val="0"/>
                <w:numId w:val="38"/>
              </w:numPr>
              <w:overflowPunct w:val="0"/>
              <w:autoSpaceDE w:val="0"/>
              <w:autoSpaceDN w:val="0"/>
              <w:adjustRightInd w:val="0"/>
              <w:snapToGrid w:val="0"/>
              <w:spacing w:line="240" w:lineRule="auto"/>
              <w:ind w:left="936"/>
              <w:contextualSpacing w:val="0"/>
              <w:textAlignment w:val="baseline"/>
              <w:rPr>
                <w:bCs/>
                <w:sz w:val="20"/>
              </w:rPr>
            </w:pPr>
            <w:r>
              <w:rPr>
                <w:bCs/>
                <w:sz w:val="20"/>
              </w:rPr>
              <w:t>Proposal 4 (Huawei, Apple, CTC, ZTE):</w:t>
            </w:r>
          </w:p>
          <w:p w14:paraId="78F0B888" w14:textId="77777777" w:rsidR="005D4FD8" w:rsidRDefault="005D4FD8" w:rsidP="005D4FD8">
            <w:pPr>
              <w:pStyle w:val="ListParagraph"/>
              <w:numPr>
                <w:ilvl w:val="1"/>
                <w:numId w:val="38"/>
              </w:numPr>
              <w:overflowPunct w:val="0"/>
              <w:autoSpaceDE w:val="0"/>
              <w:autoSpaceDN w:val="0"/>
              <w:adjustRightInd w:val="0"/>
              <w:snapToGrid w:val="0"/>
              <w:spacing w:line="240" w:lineRule="auto"/>
              <w:ind w:left="1656"/>
              <w:contextualSpacing w:val="0"/>
              <w:textAlignment w:val="baseline"/>
              <w:rPr>
                <w:bCs/>
                <w:sz w:val="20"/>
              </w:rPr>
            </w:pPr>
            <w:r>
              <w:rPr>
                <w:bCs/>
                <w:sz w:val="20"/>
              </w:rPr>
              <w:t xml:space="preserve">Under certain condition when the timing/beam information of active serving cell on FR2 inter-band </w:t>
            </w:r>
            <w:proofErr w:type="gramStart"/>
            <w:r>
              <w:rPr>
                <w:bCs/>
                <w:sz w:val="20"/>
              </w:rPr>
              <w:t>is able to</w:t>
            </w:r>
            <w:proofErr w:type="gramEnd"/>
            <w:r>
              <w:rPr>
                <w:bCs/>
                <w:sz w:val="20"/>
              </w:rPr>
              <w:t xml:space="preserve"> be applied for to-be-activated </w:t>
            </w:r>
            <w:proofErr w:type="spellStart"/>
            <w:r>
              <w:rPr>
                <w:bCs/>
                <w:sz w:val="20"/>
              </w:rPr>
              <w:t>SCell</w:t>
            </w:r>
            <w:proofErr w:type="spellEnd"/>
            <w:r>
              <w:rPr>
                <w:bCs/>
                <w:sz w:val="20"/>
              </w:rPr>
              <w:t xml:space="preserve">, the </w:t>
            </w:r>
            <w:proofErr w:type="spellStart"/>
            <w:r>
              <w:rPr>
                <w:bCs/>
                <w:sz w:val="20"/>
              </w:rPr>
              <w:t>SCell</w:t>
            </w:r>
            <w:proofErr w:type="spellEnd"/>
            <w:r>
              <w:rPr>
                <w:bCs/>
                <w:sz w:val="20"/>
              </w:rPr>
              <w:t xml:space="preserve"> activation delay can be further reduced (e.g., </w:t>
            </w:r>
            <w:proofErr w:type="spellStart"/>
            <w:r>
              <w:rPr>
                <w:bCs/>
                <w:sz w:val="20"/>
              </w:rPr>
              <w:t>Tactivation_time</w:t>
            </w:r>
            <w:proofErr w:type="spellEnd"/>
            <w:r>
              <w:rPr>
                <w:bCs/>
                <w:sz w:val="20"/>
              </w:rPr>
              <w:t>=3ms).</w:t>
            </w:r>
          </w:p>
          <w:p w14:paraId="45E43377" w14:textId="77777777" w:rsidR="005D4FD8" w:rsidRDefault="005D4FD8" w:rsidP="005D4FD8">
            <w:pPr>
              <w:pStyle w:val="ListParagraph"/>
              <w:numPr>
                <w:ilvl w:val="0"/>
                <w:numId w:val="38"/>
              </w:numPr>
              <w:overflowPunct w:val="0"/>
              <w:autoSpaceDE w:val="0"/>
              <w:autoSpaceDN w:val="0"/>
              <w:adjustRightInd w:val="0"/>
              <w:snapToGrid w:val="0"/>
              <w:spacing w:line="240" w:lineRule="auto"/>
              <w:ind w:left="936"/>
              <w:contextualSpacing w:val="0"/>
              <w:textAlignment w:val="baseline"/>
              <w:rPr>
                <w:bCs/>
                <w:sz w:val="20"/>
              </w:rPr>
            </w:pPr>
            <w:r>
              <w:rPr>
                <w:bCs/>
                <w:sz w:val="20"/>
              </w:rPr>
              <w:t xml:space="preserve">Proposal 5 (ZTE, CTC): </w:t>
            </w:r>
          </w:p>
          <w:p w14:paraId="1152091E" w14:textId="59E4C0AA" w:rsidR="005D4FD8" w:rsidRPr="00F30A34" w:rsidRDefault="005D4FD8" w:rsidP="00F30A34">
            <w:pPr>
              <w:pStyle w:val="ListParagraph"/>
              <w:numPr>
                <w:ilvl w:val="1"/>
                <w:numId w:val="38"/>
              </w:numPr>
              <w:overflowPunct w:val="0"/>
              <w:autoSpaceDE w:val="0"/>
              <w:autoSpaceDN w:val="0"/>
              <w:adjustRightInd w:val="0"/>
              <w:snapToGrid w:val="0"/>
              <w:spacing w:line="240" w:lineRule="auto"/>
              <w:ind w:left="1656"/>
              <w:contextualSpacing w:val="0"/>
              <w:textAlignment w:val="baseline"/>
              <w:rPr>
                <w:bCs/>
                <w:sz w:val="20"/>
              </w:rPr>
            </w:pPr>
            <w:r>
              <w:rPr>
                <w:bCs/>
                <w:sz w:val="20"/>
              </w:rPr>
              <w:t xml:space="preserve">To realize energy saving, similar as </w:t>
            </w:r>
            <w:proofErr w:type="spellStart"/>
            <w:r>
              <w:rPr>
                <w:bCs/>
                <w:sz w:val="20"/>
              </w:rPr>
              <w:t>scellWithoutSSB</w:t>
            </w:r>
            <w:proofErr w:type="spellEnd"/>
            <w:r>
              <w:rPr>
                <w:bCs/>
                <w:sz w:val="20"/>
              </w:rPr>
              <w:t xml:space="preserve"> defined for intra-band CA in Rel-16, the </w:t>
            </w:r>
            <w:proofErr w:type="spellStart"/>
            <w:r>
              <w:rPr>
                <w:bCs/>
                <w:sz w:val="20"/>
              </w:rPr>
              <w:t>SCell</w:t>
            </w:r>
            <w:proofErr w:type="spellEnd"/>
            <w:r>
              <w:rPr>
                <w:bCs/>
                <w:sz w:val="20"/>
              </w:rPr>
              <w:t xml:space="preserve"> without SSB or SSB-less can be considered for inter-band CA case. The corresponding </w:t>
            </w:r>
            <w:proofErr w:type="spellStart"/>
            <w:r>
              <w:rPr>
                <w:bCs/>
                <w:sz w:val="20"/>
              </w:rPr>
              <w:t>SCell</w:t>
            </w:r>
            <w:proofErr w:type="spellEnd"/>
            <w:r>
              <w:rPr>
                <w:bCs/>
                <w:sz w:val="20"/>
              </w:rPr>
              <w:t xml:space="preserve"> activation procedure needs some update for such </w:t>
            </w:r>
            <w:proofErr w:type="spellStart"/>
            <w:r>
              <w:rPr>
                <w:bCs/>
                <w:sz w:val="20"/>
              </w:rPr>
              <w:t>SCell</w:t>
            </w:r>
            <w:proofErr w:type="spellEnd"/>
            <w:r>
              <w:rPr>
                <w:bCs/>
                <w:sz w:val="20"/>
              </w:rPr>
              <w:t xml:space="preserve"> </w:t>
            </w:r>
            <w:proofErr w:type="spellStart"/>
            <w:r>
              <w:rPr>
                <w:bCs/>
                <w:sz w:val="20"/>
              </w:rPr>
              <w:t>withou</w:t>
            </w:r>
            <w:proofErr w:type="spellEnd"/>
            <w:r>
              <w:rPr>
                <w:bCs/>
                <w:sz w:val="20"/>
              </w:rPr>
              <w:t xml:space="preserve"> SSB or SSB-less.</w:t>
            </w:r>
          </w:p>
        </w:tc>
      </w:tr>
    </w:tbl>
    <w:p w14:paraId="0B5A36D3" w14:textId="47F4E933" w:rsidR="00582C6E" w:rsidRPr="00EB1DCC" w:rsidRDefault="005D4FD8" w:rsidP="00EB1DCC">
      <w:pPr>
        <w:jc w:val="both"/>
        <w:rPr>
          <w:rFonts w:eastAsia="PMingLiU"/>
        </w:rPr>
      </w:pPr>
      <w:r>
        <w:rPr>
          <w:rFonts w:eastAsia="PMingLiU"/>
        </w:rPr>
        <w:t xml:space="preserve"> </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proofErr w:type="spellStart"/>
      <w:r w:rsidR="00D50C1D">
        <w:rPr>
          <w:rFonts w:cstheme="minorHAnsi"/>
          <w:szCs w:val="24"/>
        </w:rPr>
        <w:t>SCell</w:t>
      </w:r>
      <w:proofErr w:type="spellEnd"/>
      <w:r w:rsidR="00D50C1D">
        <w:rPr>
          <w:rFonts w:cstheme="minorHAnsi"/>
          <w:szCs w:val="24"/>
        </w:rPr>
        <w:t xml:space="preserve">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6B1269D9" w14:textId="77777777" w:rsidR="007E65B8" w:rsidRPr="007E65B8" w:rsidRDefault="007E65B8" w:rsidP="007E65B8">
      <w:pPr>
        <w:jc w:val="both"/>
        <w:rPr>
          <w:rFonts w:eastAsia="PMingLiU"/>
          <w:b/>
          <w:bCs/>
        </w:rPr>
      </w:pPr>
      <w:bookmarkStart w:id="4" w:name="_Hlk94866332"/>
      <w:r w:rsidRPr="007E65B8">
        <w:rPr>
          <w:rFonts w:eastAsia="PMingLiU"/>
          <w:b/>
          <w:bCs/>
        </w:rPr>
        <w:t xml:space="preserve">Proposal 1: Contention based random access (CBRA) can be used to activate first unknown </w:t>
      </w:r>
      <w:proofErr w:type="spellStart"/>
      <w:r w:rsidRPr="007E65B8">
        <w:rPr>
          <w:rFonts w:eastAsia="PMingLiU"/>
          <w:b/>
          <w:bCs/>
        </w:rPr>
        <w:t>SCell</w:t>
      </w:r>
      <w:proofErr w:type="spellEnd"/>
      <w:r w:rsidRPr="007E65B8">
        <w:rPr>
          <w:rFonts w:eastAsia="PMingLiU"/>
          <w:b/>
          <w:bCs/>
        </w:rPr>
        <w:t xml:space="preserve"> in one band, which can remove the need for L1-RSRP measurement and TCI state indication, and as a result, enhance the overall activation delay for unknown </w:t>
      </w:r>
      <w:proofErr w:type="spellStart"/>
      <w:r w:rsidRPr="007E65B8">
        <w:rPr>
          <w:rFonts w:eastAsia="PMingLiU"/>
          <w:b/>
          <w:bCs/>
        </w:rPr>
        <w:t>SCell</w:t>
      </w:r>
      <w:proofErr w:type="spellEnd"/>
      <w:r w:rsidRPr="007E65B8">
        <w:rPr>
          <w:rFonts w:eastAsia="PMingLiU"/>
          <w:b/>
          <w:bCs/>
        </w:rPr>
        <w:t>.</w:t>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38D999EE" w14:textId="445C5B0E" w:rsidR="00475962" w:rsidRDefault="00475962" w:rsidP="00C86203">
      <w:pPr>
        <w:pStyle w:val="ListParagraph"/>
        <w:numPr>
          <w:ilvl w:val="0"/>
          <w:numId w:val="6"/>
        </w:numPr>
        <w:ind w:left="357" w:hanging="357"/>
        <w:jc w:val="both"/>
        <w:rPr>
          <w:rFonts w:cstheme="minorHAnsi"/>
          <w:szCs w:val="24"/>
        </w:rPr>
      </w:pPr>
      <w:bookmarkStart w:id="5" w:name="_Ref115232536"/>
      <w:r w:rsidRPr="00CB1B96">
        <w:rPr>
          <w:rFonts w:cstheme="minorHAnsi"/>
          <w:szCs w:val="24"/>
        </w:rPr>
        <w:t>RP-</w:t>
      </w:r>
      <w:r w:rsidRPr="00475962">
        <w:rPr>
          <w:rFonts w:cstheme="minorHAnsi"/>
          <w:szCs w:val="24"/>
        </w:rPr>
        <w:t>2214345</w:t>
      </w:r>
      <w:r w:rsidRPr="00C86203">
        <w:rPr>
          <w:rFonts w:cstheme="minorHAnsi"/>
          <w:szCs w:val="24"/>
        </w:rPr>
        <w:t xml:space="preserve">, </w:t>
      </w:r>
      <w:r w:rsidRPr="00475962">
        <w:rPr>
          <w:rFonts w:cstheme="minorHAnsi"/>
          <w:szCs w:val="24"/>
        </w:rPr>
        <w:t xml:space="preserve">WF on R18 </w:t>
      </w:r>
      <w:proofErr w:type="spellStart"/>
      <w:r w:rsidRPr="00475962">
        <w:rPr>
          <w:rFonts w:cstheme="minorHAnsi"/>
          <w:szCs w:val="24"/>
        </w:rPr>
        <w:t>eFeRRM</w:t>
      </w:r>
      <w:proofErr w:type="spellEnd"/>
      <w:r>
        <w:rPr>
          <w:rFonts w:cstheme="minorHAnsi"/>
          <w:szCs w:val="24"/>
        </w:rPr>
        <w:t>, Apple</w:t>
      </w:r>
      <w:r w:rsidRPr="00C86203">
        <w:rPr>
          <w:rFonts w:cstheme="minorHAnsi"/>
          <w:szCs w:val="24"/>
        </w:rPr>
        <w:t>, RAN</w:t>
      </w:r>
      <w:r>
        <w:rPr>
          <w:rFonts w:cstheme="minorHAnsi"/>
          <w:szCs w:val="24"/>
        </w:rPr>
        <w:t>4</w:t>
      </w:r>
      <w:r w:rsidRPr="00C86203">
        <w:rPr>
          <w:rFonts w:cstheme="minorHAnsi"/>
          <w:szCs w:val="24"/>
        </w:rPr>
        <w:t xml:space="preserve"> #</w:t>
      </w:r>
      <w:r>
        <w:rPr>
          <w:rFonts w:cstheme="minorHAnsi"/>
          <w:szCs w:val="24"/>
        </w:rPr>
        <w:t>104</w:t>
      </w:r>
      <w:r w:rsidRPr="00C86203">
        <w:rPr>
          <w:rFonts w:cstheme="minorHAnsi"/>
          <w:szCs w:val="24"/>
        </w:rPr>
        <w:t>-e</w:t>
      </w:r>
      <w:r>
        <w:rPr>
          <w:rFonts w:cstheme="minorHAnsi"/>
          <w:szCs w:val="24"/>
        </w:rPr>
        <w:t>.</w:t>
      </w:r>
      <w:bookmarkEnd w:id="5"/>
    </w:p>
    <w:p w14:paraId="79AEA4E3" w14:textId="77777777" w:rsidR="009B5957" w:rsidRPr="00B362C9" w:rsidRDefault="009B5957" w:rsidP="009B5957">
      <w:pPr>
        <w:pStyle w:val="ListParagraph"/>
        <w:numPr>
          <w:ilvl w:val="0"/>
          <w:numId w:val="6"/>
        </w:numPr>
        <w:contextualSpacing w:val="0"/>
      </w:pPr>
      <w:bookmarkStart w:id="6" w:name="_Ref110524165"/>
      <w:bookmarkStart w:id="7" w:name="_Ref101774927"/>
      <w:r w:rsidRPr="00B362C9">
        <w:t>3GPP TS 38.133, V17.</w:t>
      </w:r>
      <w:r>
        <w:t>6</w:t>
      </w:r>
      <w:r w:rsidRPr="00B362C9">
        <w:t>.0, “NR; Requirements for support of radio resource management”.</w:t>
      </w:r>
      <w:bookmarkEnd w:id="6"/>
    </w:p>
    <w:bookmarkEnd w:id="7"/>
    <w:p w14:paraId="261DEFCB" w14:textId="77777777" w:rsidR="009B5957" w:rsidRPr="00C86203" w:rsidRDefault="009B5957" w:rsidP="009B5957">
      <w:pPr>
        <w:pStyle w:val="ListParagraph"/>
        <w:ind w:left="357"/>
        <w:jc w:val="both"/>
        <w:rPr>
          <w:rFonts w:cstheme="minorHAnsi"/>
          <w:szCs w:val="24"/>
        </w:rPr>
      </w:pPr>
    </w:p>
    <w:bookmarkEnd w:id="4"/>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FF98" w14:textId="77777777" w:rsidR="00592C99" w:rsidRDefault="00592C99">
      <w:r>
        <w:separator/>
      </w:r>
    </w:p>
  </w:endnote>
  <w:endnote w:type="continuationSeparator" w:id="0">
    <w:p w14:paraId="601EDBFE" w14:textId="77777777" w:rsidR="00592C99" w:rsidRDefault="0059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71319" w14:textId="77777777" w:rsidR="00592C99" w:rsidRDefault="00592C99">
      <w:r>
        <w:separator/>
      </w:r>
    </w:p>
  </w:footnote>
  <w:footnote w:type="continuationSeparator" w:id="0">
    <w:p w14:paraId="5D0F386D" w14:textId="77777777" w:rsidR="00592C99" w:rsidRDefault="00592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0"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13"/>
  </w:num>
  <w:num w:numId="3">
    <w:abstractNumId w:val="2"/>
  </w:num>
  <w:num w:numId="4">
    <w:abstractNumId w:val="0"/>
  </w:num>
  <w:num w:numId="5">
    <w:abstractNumId w:val="19"/>
  </w:num>
  <w:num w:numId="6">
    <w:abstractNumId w:val="7"/>
  </w:num>
  <w:num w:numId="7">
    <w:abstractNumId w:val="22"/>
  </w:num>
  <w:num w:numId="8">
    <w:abstractNumId w:val="29"/>
  </w:num>
  <w:num w:numId="9">
    <w:abstractNumId w:val="9"/>
  </w:num>
  <w:num w:numId="10">
    <w:abstractNumId w:val="17"/>
  </w:num>
  <w:num w:numId="11">
    <w:abstractNumId w:val="23"/>
  </w:num>
  <w:num w:numId="12">
    <w:abstractNumId w:val="18"/>
  </w:num>
  <w:num w:numId="13">
    <w:abstractNumId w:val="25"/>
  </w:num>
  <w:num w:numId="14">
    <w:abstractNumId w:val="3"/>
  </w:num>
  <w:num w:numId="15">
    <w:abstractNumId w:val="10"/>
  </w:num>
  <w:num w:numId="16">
    <w:abstractNumId w:val="27"/>
  </w:num>
  <w:num w:numId="17">
    <w:abstractNumId w:val="1"/>
  </w:num>
  <w:num w:numId="18">
    <w:abstractNumId w:val="5"/>
  </w:num>
  <w:num w:numId="19">
    <w:abstractNumId w:val="26"/>
  </w:num>
  <w:num w:numId="20">
    <w:abstractNumId w:val="14"/>
  </w:num>
  <w:num w:numId="21">
    <w:abstractNumId w:val="8"/>
  </w:num>
  <w:num w:numId="22">
    <w:abstractNumId w:val="4"/>
  </w:num>
  <w:num w:numId="23">
    <w:abstractNumId w:val="12"/>
  </w:num>
  <w:num w:numId="24">
    <w:abstractNumId w:val="15"/>
  </w:num>
  <w:num w:numId="25">
    <w:abstractNumId w:val="20"/>
  </w:num>
  <w:num w:numId="26">
    <w:abstractNumId w:val="30"/>
  </w:num>
  <w:num w:numId="27">
    <w:abstractNumId w:val="16"/>
  </w:num>
  <w:num w:numId="28">
    <w:abstractNumId w:val="21"/>
  </w:num>
  <w:num w:numId="29">
    <w:abstractNumId w:val="11"/>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1"/>
  </w:num>
  <w:num w:numId="36">
    <w:abstractNumId w:val="11"/>
  </w:num>
  <w:num w:numId="37">
    <w:abstractNumId w:val="19"/>
  </w:num>
  <w:num w:numId="3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0E5B"/>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2C99"/>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E5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E0E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0E5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2022-09-30T18:34:00Z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